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163A" w14:textId="77777777" w:rsidR="000411B7" w:rsidRDefault="001D1A0B" w:rsidP="00C917A1">
      <w:r>
        <w:drawing>
          <wp:anchor distT="0" distB="0" distL="114300" distR="114300" simplePos="0" relativeHeight="251660288" behindDoc="1" locked="0" layoutInCell="1" allowOverlap="1" wp14:anchorId="0C3720E0" wp14:editId="39F4F509">
            <wp:simplePos x="0" y="0"/>
            <wp:positionH relativeFrom="column">
              <wp:posOffset>1783813</wp:posOffset>
            </wp:positionH>
            <wp:positionV relativeFrom="paragraph">
              <wp:posOffset>70485</wp:posOffset>
            </wp:positionV>
            <wp:extent cx="1925515" cy="426600"/>
            <wp:effectExtent l="0" t="0" r="0" b="5715"/>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adna 2 LOGO Nov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5515" cy="426600"/>
                    </a:xfrm>
                    <a:prstGeom prst="rect">
                      <a:avLst/>
                    </a:prstGeom>
                  </pic:spPr>
                </pic:pic>
              </a:graphicData>
            </a:graphic>
            <wp14:sizeRelH relativeFrom="page">
              <wp14:pctWidth>0</wp14:pctWidth>
            </wp14:sizeRelH>
            <wp14:sizeRelV relativeFrom="page">
              <wp14:pctHeight>0</wp14:pctHeight>
            </wp14:sizeRelV>
          </wp:anchor>
        </w:drawing>
      </w:r>
      <w:r w:rsidR="000F6CEC">
        <mc:AlternateContent>
          <mc:Choice Requires="wps">
            <w:drawing>
              <wp:anchor distT="0" distB="0" distL="114300" distR="114300" simplePos="0" relativeHeight="251659264" behindDoc="0" locked="0" layoutInCell="1" allowOverlap="1" wp14:anchorId="056934F0" wp14:editId="3020866C">
                <wp:simplePos x="0" y="0"/>
                <wp:positionH relativeFrom="column">
                  <wp:posOffset>1592140</wp:posOffset>
                </wp:positionH>
                <wp:positionV relativeFrom="paragraph">
                  <wp:posOffset>131445</wp:posOffset>
                </wp:positionV>
                <wp:extent cx="0" cy="281305"/>
                <wp:effectExtent l="0" t="0" r="12700" b="10795"/>
                <wp:wrapNone/>
                <wp:docPr id="2" name="Straight Connector 2"/>
                <wp:cNvGraphicFramePr/>
                <a:graphic xmlns:a="http://schemas.openxmlformats.org/drawingml/2006/main">
                  <a:graphicData uri="http://schemas.microsoft.com/office/word/2010/wordprocessingShape">
                    <wps:wsp>
                      <wps:cNvCnPr/>
                      <wps:spPr>
                        <a:xfrm>
                          <a:off x="0" y="0"/>
                          <a:ext cx="0" cy="28130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1D0B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35pt,10.35pt" to="125.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X04AEAACYEAAAOAAAAZHJzL2Uyb0RvYy54bWysU9uO2yAQfa/Uf0C8N75UW62sOPuQ1fal&#10;l6jb/QCCwUYCBgEbJ3/fARzvqq0qtaofsBnPOTPnMGzvzkaTk/BBge1ps6kpEZbDoOzY06fvD+9u&#10;KQmR2YFpsKKnFxHo3e7tm+3sOtHCBHoQniCJDd3sejrF6LqqCnwShoUNOGHxpwRvWMStH6vBsxnZ&#10;ja7auv5QzeAH54GLEDB6X37SXeaXUvD4VcogItE9xd5iXn1ej2mtdlvWjZ65SfGlDfYPXRimLBZd&#10;qe5ZZOTZq1+ojOIeAsi44WAqkFJxkTWgmqb+Sc3jxJzIWtCc4Fabwv+j5V9OB0/U0NOWEssMHtFj&#10;9EyNUyR7sBYNBE/a5NPsQofpe3vwyy64g0+iz9Kb9EY55Jy9vazeinMkvAQ5Rtvb5n19k+iqF5zz&#10;IX4UYEj66KlWNqlmHTt9CrGkXlNSWNu0BtBqeFBa502aF7HXnpwYnvRxbDKBfjafYSixmxqfpXAe&#10;r5Se23jFhE0l9ippLeryV7xoUSp/ExLdQj2lwEpUajDOhY3NUkVbzE4wiV2uwDp39kfgkp+gIs/w&#10;34BXRK4MNq5goyz431WP52vLsuRfHSi6kwVHGC753LM1OIzZueXipGl/vc/wl+u9+wEAAP//AwBQ&#10;SwMEFAAGAAgAAAAhAAXZFy7cAAAACQEAAA8AAABkcnMvZG93bnJldi54bWxMj81OwzAQhO9IvIO1&#10;SNyoTUQLCnEqFODADdKq4ujG2yRqvI5iJw1vz1Yc6Gn/RjPfZuvZdWLCIbSeNNwvFAikytuWag3b&#10;zfvdE4gQDVnTeUINPxhgnV9fZSa1/kRfOJWxFmxCITUamhj7VMpQNehMWPgeiW8HPzgTeRxqaQdz&#10;YnPXyUSplXSmJU5oTI9Fg9WxHJ0G91q87TbjVE4FPnzO33WyNR87rW9v5pdnEBHn+C+GMz6jQ85M&#10;ez+SDaLTkCzVI0u5OVcW/C32GlZLBTLP5OUH+S8AAAD//wMAUEsBAi0AFAAGAAgAAAAhALaDOJL+&#10;AAAA4QEAABMAAAAAAAAAAAAAAAAAAAAAAFtDb250ZW50X1R5cGVzXS54bWxQSwECLQAUAAYACAAA&#10;ACEAOP0h/9YAAACUAQAACwAAAAAAAAAAAAAAAAAvAQAAX3JlbHMvLnJlbHNQSwECLQAUAAYACAAA&#10;ACEAaMPF9OABAAAmBAAADgAAAAAAAAAAAAAAAAAuAgAAZHJzL2Uyb0RvYy54bWxQSwECLQAUAAYA&#10;CAAAACEABdkXLtwAAAAJAQAADwAAAAAAAAAAAAAAAAA6BAAAZHJzL2Rvd25yZXYueG1sUEsFBgAA&#10;AAAEAAQA8wAAAEMFAAAAAA==&#10;" strokecolor="#7f7f7f [1612]" strokeweight=".5pt">
                <v:stroke joinstyle="miter"/>
              </v:line>
            </w:pict>
          </mc:Fallback>
        </mc:AlternateContent>
      </w:r>
      <w:r w:rsidR="00C917A1">
        <w:drawing>
          <wp:inline distT="0" distB="0" distL="0" distR="0" wp14:anchorId="6AD1AFA7" wp14:editId="094C9262">
            <wp:extent cx="1710000" cy="7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CS →↓.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0000" cy="720000"/>
                    </a:xfrm>
                    <a:prstGeom prst="rect">
                      <a:avLst/>
                    </a:prstGeom>
                  </pic:spPr>
                </pic:pic>
              </a:graphicData>
            </a:graphic>
          </wp:inline>
        </w:drawing>
      </w:r>
    </w:p>
    <w:p w14:paraId="7DE7C334" w14:textId="77777777" w:rsidR="00487CB8" w:rsidRPr="00487CB8" w:rsidRDefault="00487CB8" w:rsidP="002B48DB">
      <w:pPr>
        <w:rPr>
          <w:rFonts w:ascii="IBM Plex Sans" w:eastAsiaTheme="majorEastAsia" w:hAnsi="IBM Plex Sans" w:cstheme="majorBidi"/>
          <w:b/>
          <w:bCs/>
          <w:color w:val="000000"/>
          <w:sz w:val="40"/>
          <w:szCs w:val="40"/>
          <w:lang w:val="en-US"/>
        </w:rPr>
      </w:pPr>
      <w:r w:rsidRPr="00487CB8">
        <w:rPr>
          <w:rFonts w:ascii="IBM Plex Sans" w:eastAsiaTheme="majorEastAsia" w:hAnsi="IBM Plex Sans" w:cstheme="majorBidi"/>
          <w:b/>
          <w:bCs/>
          <w:color w:val="000000"/>
          <w:sz w:val="40"/>
          <w:szCs w:val="40"/>
          <w:lang w:val="en-US"/>
        </w:rPr>
        <w:t>Světový den obětí dopravních nehod 21. 11. 2021: Poradna poškozeného upozorňuje na nároky pozůstalých</w:t>
      </w:r>
    </w:p>
    <w:p w14:paraId="75F75B54" w14:textId="0827E779" w:rsidR="00DB14EB" w:rsidRPr="00DB14EB" w:rsidRDefault="00DB14EB" w:rsidP="002B48DB">
      <w:pPr>
        <w:rPr>
          <w:rStyle w:val="Zdraznnjemn"/>
        </w:rPr>
      </w:pPr>
      <w:r>
        <w:rPr>
          <w:rStyle w:val="Zdraznnjemn"/>
        </w:rPr>
        <w:t xml:space="preserve">Tisková zpráva | </w:t>
      </w:r>
      <w:r w:rsidR="00487CB8">
        <w:rPr>
          <w:rStyle w:val="Zdraznnjemn"/>
        </w:rPr>
        <w:t>15</w:t>
      </w:r>
      <w:r w:rsidR="00143171">
        <w:rPr>
          <w:rStyle w:val="Zdraznnjemn"/>
        </w:rPr>
        <w:t xml:space="preserve">. </w:t>
      </w:r>
      <w:r w:rsidR="00487CB8">
        <w:rPr>
          <w:rStyle w:val="Zdraznnjemn"/>
        </w:rPr>
        <w:t>listopadu</w:t>
      </w:r>
      <w:r w:rsidR="00143171">
        <w:rPr>
          <w:rStyle w:val="Zdraznnjemn"/>
        </w:rPr>
        <w:t xml:space="preserve"> 2021</w:t>
      </w:r>
    </w:p>
    <w:p w14:paraId="52C507E5" w14:textId="35D31F67" w:rsidR="00487CB8" w:rsidRPr="00487CB8" w:rsidRDefault="00487CB8" w:rsidP="00487CB8">
      <w:pPr>
        <w:jc w:val="left"/>
        <w:rPr>
          <w:b/>
          <w:bCs/>
        </w:rPr>
      </w:pPr>
      <w:r w:rsidRPr="00487CB8">
        <w:rPr>
          <w:b/>
          <w:bCs/>
        </w:rPr>
        <w:t>Třetí listopadová neděle patří v mnoha státech světa již tradičně vzpomínce na oběti dopravních nehod. Světová zdravotnická organizace tímto připomíná, že tragické dopravní nehody připraví ročně o život přes milion lidí. Od začátku letošního roku bylo jen v České republice při dopravních nehodách usmrceno téměř 400 osob. Kdo ochraňuje práva pozůstalých?</w:t>
      </w:r>
    </w:p>
    <w:p w14:paraId="6BCCC9CF" w14:textId="77777777" w:rsidR="00487CB8" w:rsidRPr="00487CB8" w:rsidRDefault="00487CB8" w:rsidP="00487CB8">
      <w:pPr>
        <w:jc w:val="left"/>
      </w:pPr>
    </w:p>
    <w:p w14:paraId="4C889471" w14:textId="616B67BE" w:rsidR="00487CB8" w:rsidRPr="00487CB8" w:rsidRDefault="00487CB8" w:rsidP="00487CB8">
      <w:pPr>
        <w:jc w:val="left"/>
      </w:pPr>
      <w:r w:rsidRPr="00487CB8">
        <w:t xml:space="preserve">Vážná dopravní nehoda, při které dojde k úmrtí blízké osoby, je pro pozůstalé často traumatizující událostí s celoživotními následky. Nečekaně se ocitají v situaci, kdy je třeba se životnímu zvratu přizpůsobit hned v několika oblastech, ať už se jedná o péči o vlastní psychické zdraví nebo udržení materiálního zázemí. </w:t>
      </w:r>
    </w:p>
    <w:p w14:paraId="371D106D" w14:textId="7077CECB" w:rsidR="00487CB8" w:rsidRDefault="00487CB8" w:rsidP="00487CB8">
      <w:pPr>
        <w:jc w:val="left"/>
      </w:pPr>
      <w:r w:rsidRPr="00487CB8">
        <w:t>Mnoho zasažených si v tuto chvíli nemusí uvědomit, že pokud se člen jejich rodiny stal obětí nezaviněné dopravní nehody, mají právo na spravedlivé odškodnění duševních útrap a další nároky vyplývající ze zákona.</w:t>
      </w:r>
    </w:p>
    <w:p w14:paraId="3F453BBB" w14:textId="77777777" w:rsidR="00487CB8" w:rsidRPr="00487CB8" w:rsidRDefault="00487CB8" w:rsidP="00487CB8">
      <w:pPr>
        <w:jc w:val="left"/>
      </w:pPr>
    </w:p>
    <w:p w14:paraId="7387268A" w14:textId="7F221774" w:rsidR="00487CB8" w:rsidRDefault="00487CB8" w:rsidP="00487CB8">
      <w:pPr>
        <w:jc w:val="left"/>
        <w:rPr>
          <w:b/>
          <w:bCs/>
        </w:rPr>
      </w:pPr>
      <w:r w:rsidRPr="00487CB8">
        <w:rPr>
          <w:b/>
          <w:bCs/>
        </w:rPr>
        <w:t>Petr se pozdě v noci vracel z návštěvy svých nedaleko žijících rodičů. Jen několik kilometrů před domovem se bohužel čelně střetl s protijedoucím vozidlem, jehož řidič předjížděl nákladní vůz v nepřehledné zatáčce. Petr, který měl manželku a dvě děti, na místě nehody zemřel a zanechal po sobě také truchlící rodiče.</w:t>
      </w:r>
    </w:p>
    <w:p w14:paraId="59EAC5BC" w14:textId="77777777" w:rsidR="00487CB8" w:rsidRPr="00487CB8" w:rsidRDefault="00487CB8" w:rsidP="00487CB8">
      <w:pPr>
        <w:jc w:val="left"/>
        <w:rPr>
          <w:b/>
          <w:bCs/>
        </w:rPr>
      </w:pPr>
    </w:p>
    <w:p w14:paraId="4A215A56" w14:textId="4C989A43" w:rsidR="00487CB8" w:rsidRPr="00487CB8" w:rsidRDefault="00487CB8" w:rsidP="00487CB8">
      <w:pPr>
        <w:jc w:val="left"/>
      </w:pPr>
      <w:r w:rsidRPr="00487CB8">
        <w:t>I takto vypadají některé z příběhů, které se denně dostávají k týmu advokátů, lékařů, soudních znalců a psychologů prostřednictvím portálu [www.poradnaposkozeneho.cz](http://www.poradnaposkozeneho.cz/). Na tu se obrátila také Petrova manželka Marta, která se ze dne na den ocitla bez milovaného muže a otce svých dětí.</w:t>
      </w:r>
    </w:p>
    <w:p w14:paraId="42D93698" w14:textId="1EB09C3C" w:rsidR="00487CB8" w:rsidRPr="00487CB8" w:rsidRDefault="00487CB8" w:rsidP="00487CB8">
      <w:pPr>
        <w:jc w:val="left"/>
      </w:pPr>
      <w:r w:rsidRPr="00487CB8">
        <w:rPr>
          <w:i/>
          <w:iCs/>
        </w:rPr>
        <w:t>„Mnozí pozůstalí si v těžké chvíli nemusí uvědomit, jaké nároky jim z dopravní nehody, při které došlo ke smrti blízké osoby, vznikají. Víme, že peníze jim celoživotní ztrátu nenahradí, ale jsme rádi, že získáním spravedlivého odškodnění můžeme pozůstalým ulevit alespoň co se týče případných finančních starostí,“</w:t>
      </w:r>
      <w:r w:rsidRPr="00487CB8">
        <w:t xml:space="preserve"> říká Lukáš Kaplan, ze společnosti EUCS, která Poradnu poškozeného provozuje.</w:t>
      </w:r>
    </w:p>
    <w:p w14:paraId="51E5D6DD" w14:textId="1B3923DE" w:rsidR="00487CB8" w:rsidRPr="00487CB8" w:rsidRDefault="00487CB8" w:rsidP="00487CB8">
      <w:pPr>
        <w:jc w:val="left"/>
        <w:rPr>
          <w:b/>
          <w:bCs/>
        </w:rPr>
      </w:pPr>
      <w:r w:rsidRPr="00487CB8">
        <w:rPr>
          <w:b/>
          <w:bCs/>
        </w:rPr>
        <w:t>Na co mají pozůstalí nárok?</w:t>
      </w:r>
    </w:p>
    <w:p w14:paraId="55EF95F7" w14:textId="22104488" w:rsidR="00487CB8" w:rsidRPr="00487CB8" w:rsidRDefault="00487CB8" w:rsidP="00487CB8">
      <w:pPr>
        <w:jc w:val="left"/>
      </w:pPr>
      <w:r w:rsidRPr="00487CB8">
        <w:t xml:space="preserve">Při dopravní nehodě, kdy dojde k úmrtí řidiče, který nehodu nezavinil, mají pozůstalí příbuzní a další blízké osoby právo na odškodnění duševních útrap, pozůstalostní rentu a některé další nároky, jako je například úhrada nákladů za pohřeb. Tak je tomu i v případě, kdy je obětí nehody spolujezdec. </w:t>
      </w:r>
    </w:p>
    <w:p w14:paraId="6789FFF3" w14:textId="6521CAAE" w:rsidR="00487CB8" w:rsidRPr="00487CB8" w:rsidRDefault="00487CB8" w:rsidP="00487CB8">
      <w:pPr>
        <w:jc w:val="left"/>
      </w:pPr>
      <w:r w:rsidRPr="00487CB8">
        <w:t>Mezi okruh oprávněných osob patří nejčastěji nejbližší rodina – manžel, manželka, děti, rodiče či sourozenci. V některých případech lze do této skupiny zahrnout i vzdálenější příbuzné nebo nejbližší přátele.</w:t>
      </w:r>
    </w:p>
    <w:p w14:paraId="3F70B919" w14:textId="5C6954AB" w:rsidR="00487CB8" w:rsidRPr="00487CB8" w:rsidRDefault="00487CB8" w:rsidP="00487CB8">
      <w:pPr>
        <w:jc w:val="left"/>
      </w:pPr>
      <w:r w:rsidRPr="00487CB8">
        <w:lastRenderedPageBreak/>
        <w:t>Velmi individuálním nárokem, který je nutné správným způsobem vyjádřit a uplatnit, je odškodnění duševních útrap. Jedná se o újmu způsobenou ztrátou blízké osoby, kdy je v praxi potřeba podrobně popsat vztah se zesnulým.</w:t>
      </w:r>
    </w:p>
    <w:p w14:paraId="74903768" w14:textId="4FE20DB2" w:rsidR="00487CB8" w:rsidRPr="00487CB8" w:rsidRDefault="00487CB8" w:rsidP="00487CB8">
      <w:pPr>
        <w:jc w:val="left"/>
      </w:pPr>
      <w:r w:rsidRPr="00487CB8">
        <w:t>Odškodnění za duševní útrapy se pohybuje v řádech vyšších stovek tisíc korun. Výjimečněji částka dosáhne kolem milionu korun pro jednoho poškozeného. Na druhou stranu existují i případy, kdy odškodnění činí pouze desítky tisíc korun.</w:t>
      </w:r>
    </w:p>
    <w:p w14:paraId="365E49C4" w14:textId="69396531" w:rsidR="00487CB8" w:rsidRPr="00487CB8" w:rsidRDefault="00487CB8" w:rsidP="00487CB8">
      <w:pPr>
        <w:jc w:val="left"/>
        <w:rPr>
          <w:b/>
          <w:bCs/>
        </w:rPr>
      </w:pPr>
      <w:r w:rsidRPr="00487CB8">
        <w:rPr>
          <w:i/>
          <w:iCs/>
        </w:rPr>
        <w:t>„Vše záleží na vyjádření vzniklé újmy. Bohužel nejde o jednoduché situace – ani právně a už vůbec ne emočně. Naši specializovaní kolegové pomáhají pozůstalým v procesu uplatnění těchto nároků tak, aby získali adekvátní odškodnění a nemuseli se trápit komunikací s viníkem a jeho pojišťovnou,“</w:t>
      </w:r>
      <w:r w:rsidRPr="00487CB8">
        <w:t xml:space="preserve"> dodává Lukáš Kaplan.</w:t>
      </w:r>
    </w:p>
    <w:p w14:paraId="7DB1013B" w14:textId="2EBECFDF" w:rsidR="00487CB8" w:rsidRPr="00487CB8" w:rsidRDefault="00487CB8" w:rsidP="00487CB8">
      <w:pPr>
        <w:jc w:val="left"/>
      </w:pPr>
      <w:r w:rsidRPr="00487CB8">
        <w:t xml:space="preserve">Ke Světovému dni obětí dopravních nehod se v České republice připojuje hned několik organizací a subjektů, které vyjadřují solidaritu a sounáležitost s pozůstalými. Pokud jste se do této nelehké životní situace dostali i vy, neváhejte se na Poradnu poškozeného obrátit ohledně získání maximálního možného odškodnění. </w:t>
      </w:r>
    </w:p>
    <w:p w14:paraId="4A006234" w14:textId="59EBF811" w:rsidR="00487CB8" w:rsidRPr="00487CB8" w:rsidRDefault="00487CB8" w:rsidP="00487CB8">
      <w:pPr>
        <w:jc w:val="left"/>
        <w:rPr>
          <w:b/>
          <w:bCs/>
        </w:rPr>
      </w:pPr>
      <w:r w:rsidRPr="00487CB8">
        <w:rPr>
          <w:b/>
          <w:bCs/>
        </w:rPr>
        <w:t>Víte, že…</w:t>
      </w:r>
    </w:p>
    <w:p w14:paraId="770EC20B" w14:textId="0BC447F3" w:rsidR="00266F72" w:rsidRPr="00487CB8" w:rsidRDefault="00487CB8" w:rsidP="00487CB8">
      <w:pPr>
        <w:jc w:val="left"/>
      </w:pPr>
      <w:r w:rsidRPr="00487CB8">
        <w:t>Dne 15. listopadu 2021 uplyne 15 let od odhalení Památníku obětem dopravních nehod poblíž nultého kilometru dálnice D1, který je připomínkou zesnulých a místem pietních akcí.</w:t>
      </w:r>
    </w:p>
    <w:sectPr w:rsidR="00266F72" w:rsidRPr="00487CB8" w:rsidSect="001E6D9B">
      <w:footerReference w:type="even" r:id="rId10"/>
      <w:footerReference w:type="default" r:id="rId11"/>
      <w:footerReference w:type="first" r:id="rId12"/>
      <w:pgSz w:w="11900" w:h="16840"/>
      <w:pgMar w:top="1134"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FF41" w14:textId="77777777" w:rsidR="00AD58DD" w:rsidRDefault="00AD58DD" w:rsidP="002E0680">
      <w:r>
        <w:separator/>
      </w:r>
    </w:p>
    <w:p w14:paraId="06A1514F" w14:textId="77777777" w:rsidR="00AD58DD" w:rsidRDefault="00AD58DD" w:rsidP="002E0680"/>
  </w:endnote>
  <w:endnote w:type="continuationSeparator" w:id="0">
    <w:p w14:paraId="55033E9A" w14:textId="77777777" w:rsidR="00AD58DD" w:rsidRDefault="00AD58DD" w:rsidP="002E0680">
      <w:r>
        <w:continuationSeparator/>
      </w:r>
    </w:p>
    <w:p w14:paraId="78858DDB" w14:textId="77777777" w:rsidR="00AD58DD" w:rsidRDefault="00AD58DD" w:rsidP="002E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IBM Plex Sans Text">
    <w:altName w:val="Calibri"/>
    <w:panose1 w:val="00000000000000000000"/>
    <w:charset w:val="4D"/>
    <w:family w:val="swiss"/>
    <w:notTrueType/>
    <w:pitch w:val="variable"/>
    <w:sig w:usb0="A000026F" w:usb1="5000207B" w:usb2="00000000" w:usb3="00000000" w:csb0="00000197" w:csb1="00000000"/>
  </w:font>
  <w:font w:name="HK Grotesk">
    <w:altName w:val="Calibri"/>
    <w:charset w:val="4D"/>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IBM Plex Sans">
    <w:altName w:val="Calibri"/>
    <w:charset w:val="00"/>
    <w:family w:val="swiss"/>
    <w:pitch w:val="variable"/>
    <w:sig w:usb0="A00002EF" w:usb1="5000207B" w:usb2="00000000" w:usb3="00000000" w:csb0="000001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260602940"/>
      <w:docPartObj>
        <w:docPartGallery w:val="Page Numbers (Bottom of Page)"/>
        <w:docPartUnique/>
      </w:docPartObj>
    </w:sdtPr>
    <w:sdtEndPr>
      <w:rPr>
        <w:rStyle w:val="slostrnky"/>
      </w:rPr>
    </w:sdtEndPr>
    <w:sdtContent>
      <w:p w14:paraId="10AECB02" w14:textId="77777777" w:rsidR="00AD58EF" w:rsidRDefault="00AD58EF" w:rsidP="002E0680">
        <w:pPr>
          <w:pStyle w:val="Zpat"/>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1854689804"/>
      <w:docPartObj>
        <w:docPartGallery w:val="Page Numbers (Bottom of Page)"/>
        <w:docPartUnique/>
      </w:docPartObj>
    </w:sdtPr>
    <w:sdtEndPr>
      <w:rPr>
        <w:rStyle w:val="slostrnky"/>
      </w:rPr>
    </w:sdtEndPr>
    <w:sdtContent>
      <w:p w14:paraId="1CAEBCBB" w14:textId="77777777" w:rsidR="00A31D0B" w:rsidRDefault="00A31D0B" w:rsidP="002E0680">
        <w:pPr>
          <w:pStyle w:val="Zpat"/>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68B23D4" w14:textId="77777777" w:rsidR="00A31D0B" w:rsidRDefault="00A31D0B" w:rsidP="002E0680">
    <w:pPr>
      <w:pStyle w:val="Zpat"/>
    </w:pPr>
  </w:p>
  <w:p w14:paraId="52EA6A4F" w14:textId="77777777" w:rsidR="001C6B75" w:rsidRDefault="001C6B75" w:rsidP="002E06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758043809"/>
      <w:docPartObj>
        <w:docPartGallery w:val="Page Numbers (Bottom of Page)"/>
        <w:docPartUnique/>
      </w:docPartObj>
    </w:sdtPr>
    <w:sdtEndPr>
      <w:rPr>
        <w:rStyle w:val="slostrnky"/>
      </w:rPr>
    </w:sdtEndPr>
    <w:sdtContent>
      <w:p w14:paraId="5FB090F9" w14:textId="77777777" w:rsidR="00530D62" w:rsidRDefault="00530D62" w:rsidP="00530D62">
        <w:pPr>
          <w:pStyle w:val="Zpat"/>
          <w:framePr w:wrap="none" w:vAnchor="text" w:hAnchor="margin" w:xAlign="right" w:y="1"/>
          <w:rPr>
            <w:rStyle w:val="slostrnky"/>
          </w:rPr>
        </w:pPr>
        <w:r w:rsidRPr="003E7454">
          <w:rPr>
            <w:rStyle w:val="slostrnky"/>
          </w:rPr>
          <w:fldChar w:fldCharType="begin"/>
        </w:r>
        <w:r w:rsidRPr="003E7454">
          <w:rPr>
            <w:rStyle w:val="slostrnky"/>
          </w:rPr>
          <w:instrText xml:space="preserve"> PAGE </w:instrText>
        </w:r>
        <w:r w:rsidRPr="003E7454">
          <w:rPr>
            <w:rStyle w:val="slostrnky"/>
          </w:rPr>
          <w:fldChar w:fldCharType="separate"/>
        </w:r>
        <w:r>
          <w:rPr>
            <w:rStyle w:val="slostrnky"/>
          </w:rPr>
          <w:t>1</w:t>
        </w:r>
        <w:r w:rsidRPr="003E7454">
          <w:rPr>
            <w:rStyle w:val="slostrnky"/>
          </w:rPr>
          <w:fldChar w:fldCharType="end"/>
        </w:r>
        <w:r w:rsidRPr="003E7454">
          <w:rPr>
            <w:rStyle w:val="slostrnky"/>
          </w:rPr>
          <w:t>/</w:t>
        </w:r>
        <w:r w:rsidRPr="003E7454">
          <w:rPr>
            <w:rStyle w:val="slostrnky"/>
          </w:rPr>
          <w:fldChar w:fldCharType="begin"/>
        </w:r>
        <w:r w:rsidRPr="003E7454">
          <w:rPr>
            <w:rStyle w:val="slostrnky"/>
          </w:rPr>
          <w:instrText xml:space="preserve"> NUMPAGES </w:instrText>
        </w:r>
        <w:r w:rsidRPr="003E7454">
          <w:rPr>
            <w:rStyle w:val="slostrnky"/>
          </w:rPr>
          <w:fldChar w:fldCharType="separate"/>
        </w:r>
        <w:r>
          <w:rPr>
            <w:rStyle w:val="slostrnky"/>
          </w:rPr>
          <w:t>9</w:t>
        </w:r>
        <w:r w:rsidRPr="003E7454">
          <w:rPr>
            <w:rStyle w:val="slostrnky"/>
          </w:rPr>
          <w:fldChar w:fldCharType="end"/>
        </w:r>
      </w:p>
    </w:sdtContent>
  </w:sdt>
  <w:p w14:paraId="13B6883C" w14:textId="77777777" w:rsidR="002B48DB" w:rsidRPr="00D75591" w:rsidRDefault="00530D62" w:rsidP="002B48DB">
    <w:pPr>
      <w:pStyle w:val="Zpat"/>
      <w:rPr>
        <w:rStyle w:val="Zdraznn"/>
      </w:rPr>
    </w:pPr>
    <w:r w:rsidRPr="009A2CFC">
      <w:rPr>
        <w:rStyle w:val="Zdraznn"/>
      </w:rPr>
      <w:drawing>
        <wp:anchor distT="0" distB="720090" distL="0" distR="0" simplePos="0" relativeHeight="251658240" behindDoc="0" locked="0" layoutInCell="1" allowOverlap="1" wp14:anchorId="60969E6D" wp14:editId="0D48A64D">
          <wp:simplePos x="0" y="0"/>
          <wp:positionH relativeFrom="margin">
            <wp:posOffset>0</wp:posOffset>
          </wp:positionH>
          <wp:positionV relativeFrom="bottomMargin">
            <wp:posOffset>144145</wp:posOffset>
          </wp:positionV>
          <wp:extent cx="849600" cy="360000"/>
          <wp:effectExtent l="0" t="0" r="0" b="0"/>
          <wp:wrapSquare wrapText="largest"/>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UCS 0SS0.png"/>
                  <pic:cNvPicPr/>
                </pic:nvPicPr>
                <pic:blipFill>
                  <a:blip r:embed="rId1">
                    <a:extLst>
                      <a:ext uri="{28A0092B-C50C-407E-A947-70E740481C1C}">
                        <a14:useLocalDpi xmlns:a14="http://schemas.microsoft.com/office/drawing/2010/main" val="0"/>
                      </a:ext>
                    </a:extLst>
                  </a:blip>
                  <a:stretch>
                    <a:fillRect/>
                  </a:stretch>
                </pic:blipFill>
                <pic:spPr>
                  <a:xfrm>
                    <a:off x="0" y="0"/>
                    <a:ext cx="849600" cy="360000"/>
                  </a:xfrm>
                  <a:prstGeom prst="rect">
                    <a:avLst/>
                  </a:prstGeom>
                </pic:spPr>
              </pic:pic>
            </a:graphicData>
          </a:graphic>
          <wp14:sizeRelH relativeFrom="margin">
            <wp14:pctWidth>0</wp14:pctWidth>
          </wp14:sizeRelH>
          <wp14:sizeRelV relativeFrom="margin">
            <wp14:pctHeight>0</wp14:pctHeight>
          </wp14:sizeRelV>
        </wp:anchor>
      </w:drawing>
    </w:r>
    <w:r w:rsidR="002B48DB" w:rsidRPr="00D75591">
      <w:rPr>
        <w:rStyle w:val="Zdraznn"/>
      </w:rPr>
      <w:t>European Compensation Services s.r.o.</w:t>
    </w:r>
  </w:p>
  <w:p w14:paraId="5C952F3A" w14:textId="77777777" w:rsidR="002B48DB" w:rsidRDefault="002B48DB" w:rsidP="002B48DB">
    <w:pPr>
      <w:pStyle w:val="Zpat"/>
      <w:ind w:right="360"/>
      <w:rPr>
        <w:lang w:val="cs-CZ"/>
      </w:rPr>
    </w:pPr>
    <w:r w:rsidRPr="00D75591">
      <w:rPr>
        <w:lang w:val="cs-CZ"/>
      </w:rPr>
      <w:t>Revoluční 1082/8, 110 00 Praha, Česká republika, IČO 24293326, DIČ CZ24293326</w:t>
    </w:r>
  </w:p>
  <w:p w14:paraId="62419E35" w14:textId="77777777" w:rsidR="002B48DB" w:rsidRDefault="002B48DB" w:rsidP="002B48DB">
    <w:pPr>
      <w:pStyle w:val="Zpat"/>
      <w:ind w:right="360"/>
      <w:rPr>
        <w:lang w:val="cs-CZ"/>
      </w:rPr>
    </w:pPr>
    <w:r w:rsidRPr="00D75591">
      <w:rPr>
        <w:lang w:val="cs-CZ"/>
      </w:rPr>
      <w:t>Společnost vedená u Městského soudu v Praze pod spisovou značkou C 193744</w:t>
    </w:r>
  </w:p>
  <w:p w14:paraId="0A5F44CD" w14:textId="77777777" w:rsidR="001C6B75" w:rsidRPr="002B48DB" w:rsidRDefault="002B48DB" w:rsidP="002B48DB">
    <w:pPr>
      <w:pStyle w:val="Zpat"/>
      <w:ind w:right="360"/>
      <w:rPr>
        <w:lang w:val="cs-CZ"/>
      </w:rPr>
    </w:pPr>
    <w:r w:rsidRPr="00D75591">
      <w:rPr>
        <w:lang w:val="cs-CZ"/>
      </w:rPr>
      <w:t>info@eucs.cz, www.eucs.cz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77390978"/>
      <w:docPartObj>
        <w:docPartGallery w:val="Page Numbers (Bottom of Page)"/>
        <w:docPartUnique/>
      </w:docPartObj>
    </w:sdtPr>
    <w:sdtEndPr>
      <w:rPr>
        <w:rStyle w:val="slostrnky"/>
      </w:rPr>
    </w:sdtEndPr>
    <w:sdtContent>
      <w:p w14:paraId="250F99F7" w14:textId="77777777" w:rsidR="000411B7" w:rsidRDefault="000411B7" w:rsidP="000411B7">
        <w:pPr>
          <w:pStyle w:val="Zpat"/>
          <w:framePr w:wrap="none" w:vAnchor="text" w:hAnchor="margin" w:xAlign="right" w:y="1"/>
          <w:rPr>
            <w:rStyle w:val="slostrnky"/>
          </w:rPr>
        </w:pPr>
        <w:r w:rsidRPr="003E7454">
          <w:rPr>
            <w:rStyle w:val="slostrnky"/>
          </w:rPr>
          <w:fldChar w:fldCharType="begin"/>
        </w:r>
        <w:r w:rsidRPr="003E7454">
          <w:rPr>
            <w:rStyle w:val="slostrnky"/>
          </w:rPr>
          <w:instrText xml:space="preserve"> PAGE </w:instrText>
        </w:r>
        <w:r w:rsidRPr="003E7454">
          <w:rPr>
            <w:rStyle w:val="slostrnky"/>
          </w:rPr>
          <w:fldChar w:fldCharType="separate"/>
        </w:r>
        <w:r>
          <w:rPr>
            <w:rStyle w:val="slostrnky"/>
          </w:rPr>
          <w:t>1</w:t>
        </w:r>
        <w:r w:rsidRPr="003E7454">
          <w:rPr>
            <w:rStyle w:val="slostrnky"/>
          </w:rPr>
          <w:fldChar w:fldCharType="end"/>
        </w:r>
        <w:r w:rsidRPr="003E7454">
          <w:rPr>
            <w:rStyle w:val="slostrnky"/>
          </w:rPr>
          <w:t>/</w:t>
        </w:r>
        <w:r w:rsidRPr="003E7454">
          <w:rPr>
            <w:rStyle w:val="slostrnky"/>
          </w:rPr>
          <w:fldChar w:fldCharType="begin"/>
        </w:r>
        <w:r w:rsidRPr="003E7454">
          <w:rPr>
            <w:rStyle w:val="slostrnky"/>
          </w:rPr>
          <w:instrText xml:space="preserve"> NUMPAGES </w:instrText>
        </w:r>
        <w:r w:rsidRPr="003E7454">
          <w:rPr>
            <w:rStyle w:val="slostrnky"/>
          </w:rPr>
          <w:fldChar w:fldCharType="separate"/>
        </w:r>
        <w:r>
          <w:rPr>
            <w:rStyle w:val="slostrnky"/>
          </w:rPr>
          <w:t>1</w:t>
        </w:r>
        <w:r w:rsidRPr="003E7454">
          <w:rPr>
            <w:rStyle w:val="slostrnky"/>
          </w:rPr>
          <w:fldChar w:fldCharType="end"/>
        </w:r>
      </w:p>
    </w:sdtContent>
  </w:sdt>
  <w:p w14:paraId="62925665" w14:textId="77777777" w:rsidR="002B48DB" w:rsidRPr="00D75591" w:rsidRDefault="002B48DB" w:rsidP="002B48DB">
    <w:pPr>
      <w:pStyle w:val="Zpat"/>
      <w:rPr>
        <w:rStyle w:val="Zdraznn"/>
      </w:rPr>
    </w:pPr>
    <w:r w:rsidRPr="00D75591">
      <w:rPr>
        <w:rStyle w:val="Zdraznn"/>
      </w:rPr>
      <w:t>European Compensation Services s.r.o.</w:t>
    </w:r>
  </w:p>
  <w:p w14:paraId="23094D57" w14:textId="77777777" w:rsidR="002B48DB" w:rsidRDefault="002B48DB" w:rsidP="002B48DB">
    <w:pPr>
      <w:pStyle w:val="Zpat"/>
      <w:ind w:right="360"/>
      <w:rPr>
        <w:lang w:val="cs-CZ"/>
      </w:rPr>
    </w:pPr>
    <w:r w:rsidRPr="00D75591">
      <w:rPr>
        <w:lang w:val="cs-CZ"/>
      </w:rPr>
      <w:t>Revoluční 1082/8, 110 00 Praha, Česká republika, IČO 24293326, DIČ CZ24293326</w:t>
    </w:r>
  </w:p>
  <w:p w14:paraId="36E8C49E" w14:textId="77777777" w:rsidR="002B48DB" w:rsidRDefault="002B48DB" w:rsidP="002B48DB">
    <w:pPr>
      <w:pStyle w:val="Zpat"/>
      <w:ind w:right="360"/>
      <w:rPr>
        <w:lang w:val="cs-CZ"/>
      </w:rPr>
    </w:pPr>
    <w:r w:rsidRPr="00D75591">
      <w:rPr>
        <w:lang w:val="cs-CZ"/>
      </w:rPr>
      <w:t>Společnost vedená u Městského soudu v Praze pod spisovou značkou C 193744</w:t>
    </w:r>
  </w:p>
  <w:p w14:paraId="1ACBBC37" w14:textId="77777777" w:rsidR="001C6B75" w:rsidRPr="002B48DB" w:rsidRDefault="002B48DB" w:rsidP="002B48DB">
    <w:pPr>
      <w:pStyle w:val="Zpat"/>
      <w:ind w:right="360"/>
      <w:rPr>
        <w:lang w:val="cs-CZ"/>
      </w:rPr>
    </w:pPr>
    <w:r w:rsidRPr="00D75591">
      <w:rPr>
        <w:lang w:val="cs-CZ"/>
      </w:rPr>
      <w:t>info@eucs.cz, www.eucs.cz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D217" w14:textId="77777777" w:rsidR="00AD58DD" w:rsidRDefault="00AD58DD" w:rsidP="002E0680">
      <w:r>
        <w:separator/>
      </w:r>
    </w:p>
    <w:p w14:paraId="3EC89093" w14:textId="77777777" w:rsidR="00AD58DD" w:rsidRDefault="00AD58DD" w:rsidP="002E0680"/>
  </w:footnote>
  <w:footnote w:type="continuationSeparator" w:id="0">
    <w:p w14:paraId="72E25E54" w14:textId="77777777" w:rsidR="00AD58DD" w:rsidRDefault="00AD58DD" w:rsidP="002E0680">
      <w:r>
        <w:continuationSeparator/>
      </w:r>
    </w:p>
    <w:p w14:paraId="7149BB5E" w14:textId="77777777" w:rsidR="00AD58DD" w:rsidRDefault="00AD58DD" w:rsidP="002E06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AA32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72E0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967B4E"/>
    <w:lvl w:ilvl="0">
      <w:start w:val="1"/>
      <w:numFmt w:val="decimal"/>
      <w:lvlText w:val="%1."/>
      <w:lvlJc w:val="left"/>
      <w:pPr>
        <w:tabs>
          <w:tab w:val="num" w:pos="926"/>
        </w:tabs>
        <w:ind w:left="92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FFFFFF7F"/>
    <w:multiLevelType w:val="singleLevel"/>
    <w:tmpl w:val="F976DE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5EC5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AEF2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A829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B47E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082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74E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1D3A7E8A">
      <w:start w:val="1"/>
      <w:numFmt w:val="bullet"/>
      <w:lvlText w:val="•"/>
      <w:lvlJc w:val="left"/>
      <w:pPr>
        <w:ind w:left="720" w:hanging="360"/>
      </w:pPr>
    </w:lvl>
    <w:lvl w:ilvl="1" w:tplc="E6723B8E">
      <w:numFmt w:val="decimal"/>
      <w:lvlText w:val=""/>
      <w:lvlJc w:val="left"/>
    </w:lvl>
    <w:lvl w:ilvl="2" w:tplc="0C428A34">
      <w:numFmt w:val="decimal"/>
      <w:lvlText w:val=""/>
      <w:lvlJc w:val="left"/>
    </w:lvl>
    <w:lvl w:ilvl="3" w:tplc="8F64562C">
      <w:numFmt w:val="decimal"/>
      <w:lvlText w:val=""/>
      <w:lvlJc w:val="left"/>
    </w:lvl>
    <w:lvl w:ilvl="4" w:tplc="5F0A6998">
      <w:numFmt w:val="decimal"/>
      <w:lvlText w:val=""/>
      <w:lvlJc w:val="left"/>
    </w:lvl>
    <w:lvl w:ilvl="5" w:tplc="8D5ECE82">
      <w:numFmt w:val="decimal"/>
      <w:lvlText w:val=""/>
      <w:lvlJc w:val="left"/>
    </w:lvl>
    <w:lvl w:ilvl="6" w:tplc="04265D94">
      <w:numFmt w:val="decimal"/>
      <w:lvlText w:val=""/>
      <w:lvlJc w:val="left"/>
    </w:lvl>
    <w:lvl w:ilvl="7" w:tplc="9446EE54">
      <w:numFmt w:val="decimal"/>
      <w:lvlText w:val=""/>
      <w:lvlJc w:val="left"/>
    </w:lvl>
    <w:lvl w:ilvl="8" w:tplc="B62A14A4">
      <w:numFmt w:val="decimal"/>
      <w:lvlText w:val=""/>
      <w:lvlJc w:val="left"/>
    </w:lvl>
  </w:abstractNum>
  <w:abstractNum w:abstractNumId="11" w15:restartNumberingAfterBreak="0">
    <w:nsid w:val="0D3C6616"/>
    <w:multiLevelType w:val="hybridMultilevel"/>
    <w:tmpl w:val="2BF49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E67ED"/>
    <w:multiLevelType w:val="multilevel"/>
    <w:tmpl w:val="D7987E3C"/>
    <w:numStyleLink w:val="LegalStyle"/>
  </w:abstractNum>
  <w:abstractNum w:abstractNumId="13" w15:restartNumberingAfterBreak="0">
    <w:nsid w:val="23407414"/>
    <w:multiLevelType w:val="multilevel"/>
    <w:tmpl w:val="D7987E3C"/>
    <w:styleLink w:val="LegalStyle"/>
    <w:lvl w:ilvl="0">
      <w:start w:val="1"/>
      <w:numFmt w:val="decimal"/>
      <w:pStyle w:val="LegalHeading"/>
      <w:lvlText w:val="%1."/>
      <w:lvlJc w:val="left"/>
      <w:pPr>
        <w:tabs>
          <w:tab w:val="num" w:pos="567"/>
        </w:tabs>
        <w:ind w:left="567" w:hanging="567"/>
      </w:pPr>
      <w:rPr>
        <w:rFonts w:hint="default"/>
        <w:color w:val="auto"/>
      </w:rPr>
    </w:lvl>
    <w:lvl w:ilvl="1">
      <w:start w:val="1"/>
      <w:numFmt w:val="decimal"/>
      <w:pStyle w:val="LegalParagraph"/>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C2226"/>
    <w:multiLevelType w:val="hybridMultilevel"/>
    <w:tmpl w:val="00000001"/>
    <w:numStyleLink w:val="Bullets"/>
  </w:abstractNum>
  <w:abstractNum w:abstractNumId="15" w15:restartNumberingAfterBreak="0">
    <w:nsid w:val="26B538BF"/>
    <w:multiLevelType w:val="hybridMultilevel"/>
    <w:tmpl w:val="00000001"/>
    <w:styleLink w:val="Bullets"/>
    <w:lvl w:ilvl="0" w:tplc="00000001">
      <w:start w:val="1"/>
      <w:numFmt w:val="bullet"/>
      <w:pStyle w:val="Seznamsodrkami"/>
      <w:lvlText w:val="—"/>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992"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155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1843"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212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240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2693"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C5B519D"/>
    <w:multiLevelType w:val="multilevel"/>
    <w:tmpl w:val="D7987E3C"/>
    <w:numStyleLink w:val="LegalStyle"/>
  </w:abstractNum>
  <w:abstractNum w:abstractNumId="17" w15:restartNumberingAfterBreak="0">
    <w:nsid w:val="402F7C52"/>
    <w:multiLevelType w:val="hybridMultilevel"/>
    <w:tmpl w:val="3BC8DF62"/>
    <w:lvl w:ilvl="0" w:tplc="9784459C">
      <w:start w:val="1"/>
      <w:numFmt w:val="bullet"/>
      <w:lvlText w:val=""/>
      <w:lvlJc w:val="left"/>
      <w:pPr>
        <w:ind w:left="720" w:hanging="360"/>
      </w:pPr>
      <w:rPr>
        <w:rFonts w:ascii="Symbol" w:hAnsi="Symbol" w:hint="default"/>
      </w:rPr>
    </w:lvl>
    <w:lvl w:ilvl="1" w:tplc="C2DE4C12" w:tentative="1">
      <w:start w:val="1"/>
      <w:numFmt w:val="bullet"/>
      <w:lvlText w:val="o"/>
      <w:lvlJc w:val="left"/>
      <w:pPr>
        <w:ind w:left="1440" w:hanging="360"/>
      </w:pPr>
      <w:rPr>
        <w:rFonts w:ascii="Courier New" w:hAnsi="Courier New" w:hint="default"/>
      </w:rPr>
    </w:lvl>
    <w:lvl w:ilvl="2" w:tplc="C96E163E" w:tentative="1">
      <w:start w:val="1"/>
      <w:numFmt w:val="bullet"/>
      <w:lvlText w:val=""/>
      <w:lvlJc w:val="left"/>
      <w:pPr>
        <w:ind w:left="2160" w:hanging="360"/>
      </w:pPr>
      <w:rPr>
        <w:rFonts w:ascii="Wingdings" w:hAnsi="Wingdings" w:hint="default"/>
      </w:rPr>
    </w:lvl>
    <w:lvl w:ilvl="3" w:tplc="BE868A46" w:tentative="1">
      <w:start w:val="1"/>
      <w:numFmt w:val="bullet"/>
      <w:lvlText w:val=""/>
      <w:lvlJc w:val="left"/>
      <w:pPr>
        <w:ind w:left="2880" w:hanging="360"/>
      </w:pPr>
      <w:rPr>
        <w:rFonts w:ascii="Symbol" w:hAnsi="Symbol" w:hint="default"/>
      </w:rPr>
    </w:lvl>
    <w:lvl w:ilvl="4" w:tplc="1ADE1922" w:tentative="1">
      <w:start w:val="1"/>
      <w:numFmt w:val="bullet"/>
      <w:lvlText w:val="o"/>
      <w:lvlJc w:val="left"/>
      <w:pPr>
        <w:ind w:left="3600" w:hanging="360"/>
      </w:pPr>
      <w:rPr>
        <w:rFonts w:ascii="Courier New" w:hAnsi="Courier New" w:hint="default"/>
      </w:rPr>
    </w:lvl>
    <w:lvl w:ilvl="5" w:tplc="95C64DF0" w:tentative="1">
      <w:start w:val="1"/>
      <w:numFmt w:val="bullet"/>
      <w:lvlText w:val=""/>
      <w:lvlJc w:val="left"/>
      <w:pPr>
        <w:ind w:left="4320" w:hanging="360"/>
      </w:pPr>
      <w:rPr>
        <w:rFonts w:ascii="Wingdings" w:hAnsi="Wingdings" w:hint="default"/>
      </w:rPr>
    </w:lvl>
    <w:lvl w:ilvl="6" w:tplc="630AFB9A" w:tentative="1">
      <w:start w:val="1"/>
      <w:numFmt w:val="bullet"/>
      <w:lvlText w:val=""/>
      <w:lvlJc w:val="left"/>
      <w:pPr>
        <w:ind w:left="5040" w:hanging="360"/>
      </w:pPr>
      <w:rPr>
        <w:rFonts w:ascii="Symbol" w:hAnsi="Symbol" w:hint="default"/>
      </w:rPr>
    </w:lvl>
    <w:lvl w:ilvl="7" w:tplc="D8DE3886" w:tentative="1">
      <w:start w:val="1"/>
      <w:numFmt w:val="bullet"/>
      <w:lvlText w:val="o"/>
      <w:lvlJc w:val="left"/>
      <w:pPr>
        <w:ind w:left="5760" w:hanging="360"/>
      </w:pPr>
      <w:rPr>
        <w:rFonts w:ascii="Courier New" w:hAnsi="Courier New" w:hint="default"/>
      </w:rPr>
    </w:lvl>
    <w:lvl w:ilvl="8" w:tplc="FFAC1EE2" w:tentative="1">
      <w:start w:val="1"/>
      <w:numFmt w:val="bullet"/>
      <w:lvlText w:val=""/>
      <w:lvlJc w:val="left"/>
      <w:pPr>
        <w:ind w:left="6480" w:hanging="360"/>
      </w:pPr>
      <w:rPr>
        <w:rFonts w:ascii="Wingdings" w:hAnsi="Wingdings" w:hint="default"/>
      </w:rPr>
    </w:lvl>
  </w:abstractNum>
  <w:abstractNum w:abstractNumId="18" w15:restartNumberingAfterBreak="0">
    <w:nsid w:val="4409445A"/>
    <w:multiLevelType w:val="multilevel"/>
    <w:tmpl w:val="F05CA5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9AE5824"/>
    <w:multiLevelType w:val="hybridMultilevel"/>
    <w:tmpl w:val="00000001"/>
    <w:numStyleLink w:val="Bullets"/>
  </w:abstractNum>
  <w:abstractNum w:abstractNumId="20" w15:restartNumberingAfterBreak="0">
    <w:nsid w:val="4B5E27C1"/>
    <w:multiLevelType w:val="hybridMultilevel"/>
    <w:tmpl w:val="00000001"/>
    <w:numStyleLink w:val="Bullets"/>
  </w:abstractNum>
  <w:abstractNum w:abstractNumId="21" w15:restartNumberingAfterBreak="0">
    <w:nsid w:val="4D753AD1"/>
    <w:multiLevelType w:val="multilevel"/>
    <w:tmpl w:val="0409001F"/>
    <w:lvl w:ilvl="0">
      <w:start w:val="1"/>
      <w:numFmt w:val="decimal"/>
      <w:lvlText w:val="%1."/>
      <w:lvlJc w:val="left"/>
      <w:pPr>
        <w:ind w:left="927" w:hanging="360"/>
      </w:pPr>
      <w:rPr>
        <w:rFonts w:hint="default"/>
        <w:color w:val="auto"/>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2" w15:restartNumberingAfterBreak="0">
    <w:nsid w:val="4E5558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7545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BA459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063377"/>
    <w:multiLevelType w:val="multilevel"/>
    <w:tmpl w:val="D7987E3C"/>
    <w:numStyleLink w:val="LegalStyle"/>
  </w:abstractNum>
  <w:abstractNum w:abstractNumId="26" w15:restartNumberingAfterBreak="0">
    <w:nsid w:val="726C7296"/>
    <w:multiLevelType w:val="multilevel"/>
    <w:tmpl w:val="D7987E3C"/>
    <w:numStyleLink w:val="LegalStyle"/>
  </w:abstractNum>
  <w:abstractNum w:abstractNumId="27" w15:restartNumberingAfterBreak="0">
    <w:nsid w:val="7E106E1C"/>
    <w:multiLevelType w:val="multilevel"/>
    <w:tmpl w:val="24F4079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21"/>
  </w:num>
  <w:num w:numId="11">
    <w:abstractNumId w:val="17"/>
  </w:num>
  <w:num w:numId="12">
    <w:abstractNumId w:val="10"/>
  </w:num>
  <w:num w:numId="13">
    <w:abstractNumId w:val="27"/>
  </w:num>
  <w:num w:numId="14">
    <w:abstractNumId w:val="18"/>
  </w:num>
  <w:num w:numId="15">
    <w:abstractNumId w:val="15"/>
  </w:num>
  <w:num w:numId="16">
    <w:abstractNumId w:val="20"/>
  </w:num>
  <w:num w:numId="17">
    <w:abstractNumId w:val="13"/>
  </w:num>
  <w:num w:numId="18">
    <w:abstractNumId w:val="25"/>
  </w:num>
  <w:num w:numId="19">
    <w:abstractNumId w:val="11"/>
  </w:num>
  <w:num w:numId="20">
    <w:abstractNumId w:val="12"/>
    <w:lvlOverride w:ilvl="0">
      <w:lvl w:ilvl="0">
        <w:start w:val="1"/>
        <w:numFmt w:val="decimal"/>
        <w:lvlText w:val="%1."/>
        <w:lvlJc w:val="left"/>
        <w:pPr>
          <w:tabs>
            <w:tab w:val="num" w:pos="567"/>
          </w:tabs>
          <w:ind w:left="567" w:hanging="567"/>
        </w:pPr>
        <w:rPr>
          <w:rFonts w:hint="default"/>
          <w:color w:val="auto"/>
        </w:rPr>
      </w:lvl>
    </w:lvlOverride>
    <w:lvlOverride w:ilvl="1">
      <w:lvl w:ilvl="1">
        <w:start w:val="1"/>
        <w:numFmt w:val="decimal"/>
        <w:lvlText w:val="%1.%2."/>
        <w:lvlJc w:val="left"/>
        <w:pPr>
          <w:tabs>
            <w:tab w:val="num" w:pos="567"/>
          </w:tabs>
          <w:ind w:left="567" w:hanging="567"/>
        </w:pPr>
        <w:rPr>
          <w:rFonts w:hint="default"/>
        </w:rPr>
      </w:lvl>
    </w:lvlOverride>
    <w:lvlOverride w:ilvl="2">
      <w:lvl w:ilvl="2">
        <w:start w:val="1"/>
        <w:numFmt w:val="decimal"/>
        <w:lvlText w:val="%1.%2.%3."/>
        <w:lvlJc w:val="left"/>
        <w:pPr>
          <w:tabs>
            <w:tab w:val="num" w:pos="567"/>
          </w:tabs>
          <w:ind w:left="567" w:hanging="567"/>
        </w:pPr>
        <w:rPr>
          <w:rFonts w:hint="default"/>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567"/>
          </w:tabs>
          <w:ind w:left="567" w:hanging="567"/>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9"/>
  </w:num>
  <w:num w:numId="22">
    <w:abstractNumId w:val="12"/>
    <w:lvlOverride w:ilvl="0">
      <w:startOverride w:val="1"/>
      <w:lvl w:ilvl="0">
        <w:start w:val="1"/>
        <w:numFmt w:val="decimal"/>
        <w:lvlText w:val="%1."/>
        <w:lvlJc w:val="left"/>
        <w:pPr>
          <w:tabs>
            <w:tab w:val="num" w:pos="567"/>
          </w:tabs>
          <w:ind w:left="567" w:hanging="567"/>
        </w:pPr>
        <w:rPr>
          <w:rFonts w:hint="default"/>
          <w:color w:val="auto"/>
        </w:rPr>
      </w:lvl>
    </w:lvlOverride>
    <w:lvlOverride w:ilvl="1">
      <w:startOverride w:val="1"/>
      <w:lvl w:ilvl="1">
        <w:start w:val="1"/>
        <w:numFmt w:val="decimal"/>
        <w:lvlText w:val="%1.%2."/>
        <w:lvlJc w:val="left"/>
        <w:pPr>
          <w:tabs>
            <w:tab w:val="num" w:pos="567"/>
          </w:tabs>
          <w:ind w:left="567" w:hanging="567"/>
        </w:pPr>
        <w:rPr>
          <w:rFonts w:hint="default"/>
        </w:rPr>
      </w:lvl>
    </w:lvlOverride>
    <w:lvlOverride w:ilvl="2">
      <w:startOverride w:val="1"/>
      <w:lvl w:ilvl="2">
        <w:start w:val="1"/>
        <w:numFmt w:val="decimal"/>
        <w:lvlText w:val="%1.%2.%3."/>
        <w:lvlJc w:val="left"/>
        <w:pPr>
          <w:tabs>
            <w:tab w:val="num" w:pos="567"/>
          </w:tabs>
          <w:ind w:left="567" w:hanging="567"/>
        </w:pPr>
        <w:rPr>
          <w:rFonts w:hint="default"/>
        </w:rPr>
      </w:lvl>
    </w:lvlOverride>
    <w:lvlOverride w:ilvl="3">
      <w:startOverride w:val="1"/>
      <w:lvl w:ilvl="3">
        <w:start w:val="1"/>
        <w:numFmt w:val="decimal"/>
        <w:lvlText w:val="%1.%2.%3.%4."/>
        <w:lvlJc w:val="left"/>
        <w:pPr>
          <w:tabs>
            <w:tab w:val="num" w:pos="567"/>
          </w:tabs>
          <w:ind w:left="567" w:hanging="567"/>
        </w:pPr>
        <w:rPr>
          <w:rFonts w:hint="default"/>
        </w:rPr>
      </w:lvl>
    </w:lvlOverride>
    <w:lvlOverride w:ilvl="4">
      <w:startOverride w:val="1"/>
      <w:lvl w:ilvl="4">
        <w:start w:val="1"/>
        <w:numFmt w:val="decimal"/>
        <w:lvlText w:val="%1.%2.%3.%4.%5."/>
        <w:lvlJc w:val="left"/>
        <w:pPr>
          <w:tabs>
            <w:tab w:val="num" w:pos="567"/>
          </w:tabs>
          <w:ind w:left="567" w:hanging="567"/>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3">
    <w:abstractNumId w:val="26"/>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4"/>
  </w:num>
  <w:num w:numId="30">
    <w:abstractNumId w:val="24"/>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AD"/>
    <w:rsid w:val="00032135"/>
    <w:rsid w:val="000411B7"/>
    <w:rsid w:val="00041595"/>
    <w:rsid w:val="000420E3"/>
    <w:rsid w:val="000704F8"/>
    <w:rsid w:val="00082A2D"/>
    <w:rsid w:val="000A01B1"/>
    <w:rsid w:val="000D78A0"/>
    <w:rsid w:val="000E313F"/>
    <w:rsid w:val="000F6CEC"/>
    <w:rsid w:val="001325F2"/>
    <w:rsid w:val="00141BAD"/>
    <w:rsid w:val="00143171"/>
    <w:rsid w:val="00174E98"/>
    <w:rsid w:val="001C56D9"/>
    <w:rsid w:val="001C6B75"/>
    <w:rsid w:val="001D1A0B"/>
    <w:rsid w:val="001E0BF1"/>
    <w:rsid w:val="001E6D9B"/>
    <w:rsid w:val="00211F76"/>
    <w:rsid w:val="00236C2B"/>
    <w:rsid w:val="00253D6F"/>
    <w:rsid w:val="00266F72"/>
    <w:rsid w:val="00282D73"/>
    <w:rsid w:val="002B48DB"/>
    <w:rsid w:val="002C0B98"/>
    <w:rsid w:val="002E0680"/>
    <w:rsid w:val="002F1189"/>
    <w:rsid w:val="00333975"/>
    <w:rsid w:val="00334964"/>
    <w:rsid w:val="00345289"/>
    <w:rsid w:val="00347360"/>
    <w:rsid w:val="00382812"/>
    <w:rsid w:val="003C5A65"/>
    <w:rsid w:val="003C6C71"/>
    <w:rsid w:val="003D5CF1"/>
    <w:rsid w:val="003E7454"/>
    <w:rsid w:val="0042071C"/>
    <w:rsid w:val="00421372"/>
    <w:rsid w:val="00424D99"/>
    <w:rsid w:val="00432B07"/>
    <w:rsid w:val="0044056B"/>
    <w:rsid w:val="0046332D"/>
    <w:rsid w:val="004771B9"/>
    <w:rsid w:val="004819AA"/>
    <w:rsid w:val="00484CF8"/>
    <w:rsid w:val="00486964"/>
    <w:rsid w:val="00487CB8"/>
    <w:rsid w:val="004B2929"/>
    <w:rsid w:val="004D130B"/>
    <w:rsid w:val="005030BA"/>
    <w:rsid w:val="00524985"/>
    <w:rsid w:val="00530D62"/>
    <w:rsid w:val="005458D9"/>
    <w:rsid w:val="005F6006"/>
    <w:rsid w:val="00615599"/>
    <w:rsid w:val="00631F51"/>
    <w:rsid w:val="00677767"/>
    <w:rsid w:val="0069711A"/>
    <w:rsid w:val="006E5572"/>
    <w:rsid w:val="006F66B5"/>
    <w:rsid w:val="0077305E"/>
    <w:rsid w:val="007841CE"/>
    <w:rsid w:val="00791D4F"/>
    <w:rsid w:val="007B6563"/>
    <w:rsid w:val="008459FD"/>
    <w:rsid w:val="00877A90"/>
    <w:rsid w:val="008A119C"/>
    <w:rsid w:val="008A4823"/>
    <w:rsid w:val="008C1300"/>
    <w:rsid w:val="008C1CC6"/>
    <w:rsid w:val="008D50DA"/>
    <w:rsid w:val="008D5D1B"/>
    <w:rsid w:val="009215BC"/>
    <w:rsid w:val="00936380"/>
    <w:rsid w:val="00963F53"/>
    <w:rsid w:val="0096603D"/>
    <w:rsid w:val="00993A46"/>
    <w:rsid w:val="00993EAE"/>
    <w:rsid w:val="009A2CFC"/>
    <w:rsid w:val="009C2579"/>
    <w:rsid w:val="00A14BF9"/>
    <w:rsid w:val="00A24363"/>
    <w:rsid w:val="00A31D0B"/>
    <w:rsid w:val="00A643C3"/>
    <w:rsid w:val="00A725ED"/>
    <w:rsid w:val="00AA3F62"/>
    <w:rsid w:val="00AD16D3"/>
    <w:rsid w:val="00AD58DD"/>
    <w:rsid w:val="00AD58EF"/>
    <w:rsid w:val="00B80B87"/>
    <w:rsid w:val="00BC1CFC"/>
    <w:rsid w:val="00C06C5E"/>
    <w:rsid w:val="00C56A53"/>
    <w:rsid w:val="00C917A1"/>
    <w:rsid w:val="00CB18ED"/>
    <w:rsid w:val="00CB2520"/>
    <w:rsid w:val="00CD0591"/>
    <w:rsid w:val="00CD4B42"/>
    <w:rsid w:val="00D00C9C"/>
    <w:rsid w:val="00DB14EB"/>
    <w:rsid w:val="00E139D9"/>
    <w:rsid w:val="00E32A53"/>
    <w:rsid w:val="00EA066A"/>
    <w:rsid w:val="00EB10B3"/>
    <w:rsid w:val="00EF380F"/>
    <w:rsid w:val="00EF763F"/>
    <w:rsid w:val="00F36B6B"/>
    <w:rsid w:val="00F37F01"/>
    <w:rsid w:val="00F43EE5"/>
    <w:rsid w:val="00FB2557"/>
    <w:rsid w:val="00FF68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8A335"/>
  <w15:chartTrackingRefBased/>
  <w15:docId w15:val="{3AE4689A-4EE5-4951-A4FA-588E1C85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0680"/>
    <w:pPr>
      <w:spacing w:before="120" w:after="120" w:line="288" w:lineRule="auto"/>
      <w:jc w:val="both"/>
    </w:pPr>
    <w:rPr>
      <w:rFonts w:ascii="IBM Plex Sans Text" w:hAnsi="IBM Plex Sans Text"/>
      <w:noProof/>
      <w:sz w:val="20"/>
      <w:szCs w:val="20"/>
    </w:rPr>
  </w:style>
  <w:style w:type="paragraph" w:styleId="Nadpis1">
    <w:name w:val="heading 1"/>
    <w:basedOn w:val="Normln"/>
    <w:next w:val="Normln"/>
    <w:link w:val="Nadpis1Char"/>
    <w:uiPriority w:val="9"/>
    <w:qFormat/>
    <w:rsid w:val="002E0680"/>
    <w:pPr>
      <w:keepNext/>
      <w:keepLines/>
      <w:spacing w:before="0" w:after="480" w:line="240" w:lineRule="auto"/>
      <w:jc w:val="left"/>
      <w:outlineLvl w:val="0"/>
    </w:pPr>
    <w:rPr>
      <w:rFonts w:ascii="HK Grotesk" w:eastAsiaTheme="majorEastAsia" w:hAnsi="HK Grotesk" w:cstheme="majorBidi"/>
      <w:b/>
      <w:bCs/>
      <w:color w:val="000000" w:themeColor="text1"/>
      <w:sz w:val="48"/>
      <w:szCs w:val="48"/>
      <w:lang w:val="en-US"/>
    </w:rPr>
  </w:style>
  <w:style w:type="paragraph" w:styleId="Nadpis2">
    <w:name w:val="heading 2"/>
    <w:basedOn w:val="Normln"/>
    <w:next w:val="Normln"/>
    <w:link w:val="Nadpis2Char"/>
    <w:uiPriority w:val="9"/>
    <w:unhideWhenUsed/>
    <w:qFormat/>
    <w:rsid w:val="002E0680"/>
    <w:pPr>
      <w:keepNext/>
      <w:keepLines/>
      <w:spacing w:before="240" w:line="240" w:lineRule="auto"/>
      <w:jc w:val="left"/>
      <w:outlineLvl w:val="1"/>
    </w:pPr>
    <w:rPr>
      <w:rFonts w:ascii="HK Grotesk" w:hAnsi="HK Grotesk"/>
      <w:b/>
      <w:bCs/>
      <w:sz w:val="34"/>
      <w:szCs w:val="34"/>
    </w:rPr>
  </w:style>
  <w:style w:type="paragraph" w:styleId="Nadpis3">
    <w:name w:val="heading 3"/>
    <w:basedOn w:val="Normln"/>
    <w:next w:val="Normln"/>
    <w:link w:val="Nadpis3Char"/>
    <w:uiPriority w:val="9"/>
    <w:unhideWhenUsed/>
    <w:qFormat/>
    <w:rsid w:val="002E0680"/>
    <w:pPr>
      <w:keepNext/>
      <w:keepLines/>
      <w:spacing w:before="240" w:line="240" w:lineRule="auto"/>
      <w:jc w:val="left"/>
      <w:outlineLvl w:val="2"/>
    </w:pPr>
    <w:rPr>
      <w:rFonts w:ascii="HK Grotesk" w:hAnsi="HK Grotesk"/>
      <w:b/>
      <w:bCs/>
      <w:sz w:val="28"/>
      <w:szCs w:val="28"/>
    </w:rPr>
  </w:style>
  <w:style w:type="paragraph" w:styleId="Nadpis4">
    <w:name w:val="heading 4"/>
    <w:basedOn w:val="Normln"/>
    <w:next w:val="Normln"/>
    <w:link w:val="Nadpis4Char"/>
    <w:uiPriority w:val="9"/>
    <w:unhideWhenUsed/>
    <w:qFormat/>
    <w:rsid w:val="002E0680"/>
    <w:pPr>
      <w:keepNext/>
      <w:keepLines/>
      <w:spacing w:before="240" w:line="240" w:lineRule="auto"/>
      <w:jc w:val="left"/>
      <w:outlineLvl w:val="3"/>
    </w:pPr>
    <w:rPr>
      <w:rFonts w:ascii="HK Grotesk" w:hAnsi="HK Grotesk"/>
      <w:b/>
      <w:bCs/>
      <w:sz w:val="24"/>
      <w:szCs w:val="24"/>
    </w:rPr>
  </w:style>
  <w:style w:type="paragraph" w:styleId="Nadpis5">
    <w:name w:val="heading 5"/>
    <w:basedOn w:val="Nadpis4"/>
    <w:next w:val="Normln"/>
    <w:link w:val="Nadpis5Char"/>
    <w:uiPriority w:val="9"/>
    <w:unhideWhenUsed/>
    <w:qFormat/>
    <w:rsid w:val="002E0680"/>
    <w:pPr>
      <w:outlineLvl w:val="4"/>
    </w:pPr>
    <w:rPr>
      <w:sz w:val="20"/>
      <w:szCs w:val="20"/>
    </w:rPr>
  </w:style>
  <w:style w:type="paragraph" w:styleId="Nadpis6">
    <w:name w:val="heading 6"/>
    <w:basedOn w:val="Normln"/>
    <w:next w:val="Normln"/>
    <w:link w:val="Nadpis6Char"/>
    <w:uiPriority w:val="9"/>
    <w:unhideWhenUsed/>
    <w:rsid w:val="00877A90"/>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rsid w:val="00877A9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1E6D9B"/>
    <w:pPr>
      <w:spacing w:before="0" w:after="0"/>
    </w:pPr>
  </w:style>
  <w:style w:type="character" w:customStyle="1" w:styleId="Nadpis1Char">
    <w:name w:val="Nadpis 1 Char"/>
    <w:basedOn w:val="Standardnpsmoodstavce"/>
    <w:link w:val="Nadpis1"/>
    <w:uiPriority w:val="9"/>
    <w:rsid w:val="002E0680"/>
    <w:rPr>
      <w:rFonts w:ascii="HK Grotesk" w:eastAsiaTheme="majorEastAsia" w:hAnsi="HK Grotesk" w:cstheme="majorBidi"/>
      <w:b/>
      <w:bCs/>
      <w:noProof/>
      <w:color w:val="000000" w:themeColor="text1"/>
      <w:sz w:val="48"/>
      <w:szCs w:val="48"/>
      <w:lang w:val="en-US"/>
    </w:rPr>
  </w:style>
  <w:style w:type="paragraph" w:styleId="Nzev">
    <w:name w:val="Title"/>
    <w:basedOn w:val="Nadpis1"/>
    <w:next w:val="Normln"/>
    <w:link w:val="NzevChar"/>
    <w:uiPriority w:val="10"/>
    <w:qFormat/>
    <w:rsid w:val="004771B9"/>
    <w:rPr>
      <w:color w:val="auto"/>
      <w:lang w:val="cs-CZ"/>
    </w:rPr>
  </w:style>
  <w:style w:type="character" w:customStyle="1" w:styleId="NzevChar">
    <w:name w:val="Název Char"/>
    <w:basedOn w:val="Standardnpsmoodstavce"/>
    <w:link w:val="Nzev"/>
    <w:uiPriority w:val="10"/>
    <w:rsid w:val="004771B9"/>
    <w:rPr>
      <w:rFonts w:ascii="HK Grotesk" w:eastAsiaTheme="majorEastAsia" w:hAnsi="HK Grotesk" w:cstheme="majorBidi"/>
      <w:b/>
      <w:bCs/>
      <w:sz w:val="48"/>
      <w:szCs w:val="48"/>
    </w:rPr>
  </w:style>
  <w:style w:type="paragraph" w:styleId="Podnadpis">
    <w:name w:val="Subtitle"/>
    <w:basedOn w:val="Normln"/>
    <w:next w:val="Normln"/>
    <w:link w:val="PodnadpisChar"/>
    <w:uiPriority w:val="11"/>
    <w:qFormat/>
    <w:rsid w:val="002E0680"/>
    <w:pPr>
      <w:spacing w:after="480" w:line="240" w:lineRule="auto"/>
      <w:jc w:val="left"/>
    </w:pPr>
    <w:rPr>
      <w:rFonts w:ascii="HK Grotesk" w:hAnsi="HK Grotesk"/>
      <w:sz w:val="34"/>
      <w:szCs w:val="34"/>
      <w:lang w:val="en-US"/>
    </w:rPr>
  </w:style>
  <w:style w:type="character" w:customStyle="1" w:styleId="PodnadpisChar">
    <w:name w:val="Podnadpis Char"/>
    <w:basedOn w:val="Standardnpsmoodstavce"/>
    <w:link w:val="Podnadpis"/>
    <w:uiPriority w:val="11"/>
    <w:rsid w:val="002E0680"/>
    <w:rPr>
      <w:rFonts w:ascii="HK Grotesk" w:hAnsi="HK Grotesk"/>
      <w:noProof/>
      <w:sz w:val="34"/>
      <w:szCs w:val="34"/>
      <w:lang w:val="en-US"/>
    </w:rPr>
  </w:style>
  <w:style w:type="paragraph" w:styleId="Zhlav">
    <w:name w:val="header"/>
    <w:basedOn w:val="Normln"/>
    <w:link w:val="ZhlavChar"/>
    <w:uiPriority w:val="99"/>
    <w:unhideWhenUsed/>
    <w:rsid w:val="00936380"/>
    <w:pPr>
      <w:tabs>
        <w:tab w:val="center" w:pos="4703"/>
        <w:tab w:val="right" w:pos="9406"/>
      </w:tabs>
      <w:spacing w:before="0" w:after="0" w:line="240" w:lineRule="auto"/>
    </w:pPr>
  </w:style>
  <w:style w:type="character" w:customStyle="1" w:styleId="ZhlavChar">
    <w:name w:val="Záhlaví Char"/>
    <w:basedOn w:val="Standardnpsmoodstavce"/>
    <w:link w:val="Zhlav"/>
    <w:uiPriority w:val="99"/>
    <w:rsid w:val="00936380"/>
    <w:rPr>
      <w:rFonts w:ascii="IBM Plex Sans Text" w:hAnsi="IBM Plex Sans Text"/>
      <w:sz w:val="20"/>
      <w:szCs w:val="20"/>
    </w:rPr>
  </w:style>
  <w:style w:type="paragraph" w:styleId="Zpat">
    <w:name w:val="footer"/>
    <w:basedOn w:val="Normln"/>
    <w:link w:val="ZpatChar"/>
    <w:uiPriority w:val="99"/>
    <w:unhideWhenUsed/>
    <w:rsid w:val="002F1189"/>
    <w:pPr>
      <w:tabs>
        <w:tab w:val="center" w:pos="4703"/>
        <w:tab w:val="right" w:pos="9406"/>
      </w:tabs>
      <w:spacing w:before="0" w:after="0" w:line="240" w:lineRule="auto"/>
    </w:pPr>
    <w:rPr>
      <w:sz w:val="18"/>
      <w:szCs w:val="18"/>
      <w:lang w:val="en-US"/>
    </w:rPr>
  </w:style>
  <w:style w:type="character" w:customStyle="1" w:styleId="ZpatChar">
    <w:name w:val="Zápatí Char"/>
    <w:basedOn w:val="Standardnpsmoodstavce"/>
    <w:link w:val="Zpat"/>
    <w:uiPriority w:val="99"/>
    <w:rsid w:val="002F1189"/>
    <w:rPr>
      <w:rFonts w:ascii="IBM Plex Sans Text" w:hAnsi="IBM Plex Sans Text"/>
      <w:sz w:val="18"/>
      <w:szCs w:val="18"/>
      <w:lang w:val="en-US"/>
    </w:rPr>
  </w:style>
  <w:style w:type="character" w:customStyle="1" w:styleId="Nadpis4Char">
    <w:name w:val="Nadpis 4 Char"/>
    <w:basedOn w:val="Standardnpsmoodstavce"/>
    <w:link w:val="Nadpis4"/>
    <w:uiPriority w:val="9"/>
    <w:rsid w:val="002E0680"/>
    <w:rPr>
      <w:rFonts w:ascii="HK Grotesk" w:hAnsi="HK Grotesk"/>
      <w:b/>
      <w:bCs/>
      <w:noProof/>
    </w:rPr>
  </w:style>
  <w:style w:type="character" w:customStyle="1" w:styleId="Nadpis3Char">
    <w:name w:val="Nadpis 3 Char"/>
    <w:basedOn w:val="Standardnpsmoodstavce"/>
    <w:link w:val="Nadpis3"/>
    <w:uiPriority w:val="9"/>
    <w:rsid w:val="002E0680"/>
    <w:rPr>
      <w:rFonts w:ascii="HK Grotesk" w:hAnsi="HK Grotesk"/>
      <w:b/>
      <w:bCs/>
      <w:noProof/>
      <w:sz w:val="28"/>
      <w:szCs w:val="28"/>
    </w:rPr>
  </w:style>
  <w:style w:type="character" w:customStyle="1" w:styleId="Nadpis2Char">
    <w:name w:val="Nadpis 2 Char"/>
    <w:basedOn w:val="Standardnpsmoodstavce"/>
    <w:link w:val="Nadpis2"/>
    <w:uiPriority w:val="9"/>
    <w:rsid w:val="002E0680"/>
    <w:rPr>
      <w:rFonts w:ascii="HK Grotesk" w:hAnsi="HK Grotesk"/>
      <w:b/>
      <w:bCs/>
      <w:noProof/>
      <w:sz w:val="34"/>
      <w:szCs w:val="34"/>
    </w:rPr>
  </w:style>
  <w:style w:type="character" w:customStyle="1" w:styleId="Nadpis5Char">
    <w:name w:val="Nadpis 5 Char"/>
    <w:basedOn w:val="Standardnpsmoodstavce"/>
    <w:link w:val="Nadpis5"/>
    <w:uiPriority w:val="9"/>
    <w:rsid w:val="002E0680"/>
    <w:rPr>
      <w:rFonts w:ascii="HK Grotesk" w:hAnsi="HK Grotesk"/>
      <w:b/>
      <w:bCs/>
      <w:noProof/>
      <w:sz w:val="20"/>
      <w:szCs w:val="20"/>
    </w:rPr>
  </w:style>
  <w:style w:type="character" w:customStyle="1" w:styleId="Nadpis6Char">
    <w:name w:val="Nadpis 6 Char"/>
    <w:basedOn w:val="Standardnpsmoodstavce"/>
    <w:link w:val="Nadpis6"/>
    <w:uiPriority w:val="9"/>
    <w:rsid w:val="00877A90"/>
    <w:rPr>
      <w:rFonts w:asciiTheme="majorHAnsi" w:eastAsiaTheme="majorEastAsia" w:hAnsiTheme="majorHAnsi" w:cstheme="majorBidi"/>
      <w:color w:val="1F3763" w:themeColor="accent1" w:themeShade="7F"/>
      <w:sz w:val="20"/>
      <w:szCs w:val="20"/>
    </w:rPr>
  </w:style>
  <w:style w:type="character" w:customStyle="1" w:styleId="Nadpis7Char">
    <w:name w:val="Nadpis 7 Char"/>
    <w:basedOn w:val="Standardnpsmoodstavce"/>
    <w:link w:val="Nadpis7"/>
    <w:uiPriority w:val="9"/>
    <w:semiHidden/>
    <w:rsid w:val="00877A90"/>
    <w:rPr>
      <w:rFonts w:asciiTheme="majorHAnsi" w:eastAsiaTheme="majorEastAsia" w:hAnsiTheme="majorHAnsi" w:cstheme="majorBidi"/>
      <w:i/>
      <w:iCs/>
      <w:color w:val="1F3763" w:themeColor="accent1" w:themeShade="7F"/>
      <w:sz w:val="20"/>
      <w:szCs w:val="20"/>
    </w:rPr>
  </w:style>
  <w:style w:type="character" w:customStyle="1" w:styleId="BezmezerChar">
    <w:name w:val="Bez mezer Char"/>
    <w:basedOn w:val="Standardnpsmoodstavce"/>
    <w:link w:val="Bezmezer"/>
    <w:uiPriority w:val="1"/>
    <w:rsid w:val="001E6D9B"/>
    <w:rPr>
      <w:rFonts w:ascii="IBM Plex Sans Text" w:hAnsi="IBM Plex Sans Text"/>
      <w:sz w:val="20"/>
      <w:szCs w:val="20"/>
    </w:rPr>
  </w:style>
  <w:style w:type="paragraph" w:styleId="Textpoznpodarou">
    <w:name w:val="footnote text"/>
    <w:basedOn w:val="Normln"/>
    <w:link w:val="TextpoznpodarouChar"/>
    <w:uiPriority w:val="99"/>
    <w:unhideWhenUsed/>
    <w:rsid w:val="000E313F"/>
    <w:pPr>
      <w:spacing w:before="0" w:after="0" w:line="240" w:lineRule="auto"/>
    </w:pPr>
    <w:rPr>
      <w:sz w:val="18"/>
      <w:szCs w:val="18"/>
    </w:rPr>
  </w:style>
  <w:style w:type="character" w:customStyle="1" w:styleId="TextpoznpodarouChar">
    <w:name w:val="Text pozn. pod čarou Char"/>
    <w:basedOn w:val="Standardnpsmoodstavce"/>
    <w:link w:val="Textpoznpodarou"/>
    <w:uiPriority w:val="99"/>
    <w:rsid w:val="000E313F"/>
    <w:rPr>
      <w:rFonts w:ascii="IBM Plex Sans Text" w:hAnsi="IBM Plex Sans Text"/>
      <w:sz w:val="18"/>
      <w:szCs w:val="18"/>
    </w:rPr>
  </w:style>
  <w:style w:type="character" w:styleId="Znakapoznpodarou">
    <w:name w:val="footnote reference"/>
    <w:basedOn w:val="Standardnpsmoodstavce"/>
    <w:uiPriority w:val="99"/>
    <w:semiHidden/>
    <w:unhideWhenUsed/>
    <w:rsid w:val="000E313F"/>
    <w:rPr>
      <w:vertAlign w:val="superscript"/>
    </w:rPr>
  </w:style>
  <w:style w:type="character" w:styleId="Zdraznn">
    <w:name w:val="Emphasis"/>
    <w:basedOn w:val="Standardnpsmoodstavce"/>
    <w:uiPriority w:val="20"/>
    <w:qFormat/>
    <w:rsid w:val="00253D6F"/>
    <w:rPr>
      <w:rFonts w:ascii="IBM Plex Sans" w:hAnsi="IBM Plex Sans"/>
      <w:b/>
      <w:bCs/>
    </w:rPr>
  </w:style>
  <w:style w:type="character" w:styleId="Zdraznnjemn">
    <w:name w:val="Subtle Emphasis"/>
    <w:basedOn w:val="Standardnpsmoodstavce"/>
    <w:uiPriority w:val="19"/>
    <w:qFormat/>
    <w:rsid w:val="00253D6F"/>
    <w:rPr>
      <w:i/>
      <w:iCs/>
      <w:color w:val="404040" w:themeColor="text1" w:themeTint="BF"/>
    </w:rPr>
  </w:style>
  <w:style w:type="character" w:styleId="Zdraznnintenzivn">
    <w:name w:val="Intense Emphasis"/>
    <w:basedOn w:val="Standardnpsmoodstavce"/>
    <w:uiPriority w:val="21"/>
    <w:qFormat/>
    <w:rsid w:val="00253D6F"/>
    <w:rPr>
      <w:rFonts w:ascii="IBM Plex Sans" w:hAnsi="IBM Plex Sans"/>
      <w:b/>
      <w:bCs/>
      <w:i/>
      <w:iCs/>
    </w:rPr>
  </w:style>
  <w:style w:type="character" w:styleId="Siln">
    <w:name w:val="Strong"/>
    <w:basedOn w:val="Standardnpsmoodstavce"/>
    <w:uiPriority w:val="22"/>
    <w:qFormat/>
    <w:rsid w:val="00253D6F"/>
    <w:rPr>
      <w:b/>
      <w:bCs/>
    </w:rPr>
  </w:style>
  <w:style w:type="paragraph" w:styleId="Odstavecseseznamem">
    <w:name w:val="List Paragraph"/>
    <w:basedOn w:val="Normln"/>
    <w:uiPriority w:val="34"/>
    <w:qFormat/>
    <w:rsid w:val="002E0680"/>
    <w:pPr>
      <w:ind w:left="567"/>
      <w:contextualSpacing/>
    </w:pPr>
  </w:style>
  <w:style w:type="paragraph" w:styleId="Seznamsodrkami">
    <w:name w:val="List Bullet"/>
    <w:basedOn w:val="Normln"/>
    <w:uiPriority w:val="99"/>
    <w:unhideWhenUsed/>
    <w:qFormat/>
    <w:rsid w:val="00993A46"/>
    <w:pPr>
      <w:numPr>
        <w:numId w:val="29"/>
      </w:numPr>
      <w:ind w:left="567" w:hanging="567"/>
    </w:pPr>
  </w:style>
  <w:style w:type="paragraph" w:styleId="Pokraovnseznamu">
    <w:name w:val="List Continue"/>
    <w:basedOn w:val="Normln"/>
    <w:uiPriority w:val="99"/>
    <w:semiHidden/>
    <w:unhideWhenUsed/>
    <w:rsid w:val="008D5D1B"/>
    <w:pPr>
      <w:ind w:left="283"/>
      <w:contextualSpacing/>
    </w:pPr>
  </w:style>
  <w:style w:type="character" w:styleId="Hypertextovodkaz">
    <w:name w:val="Hyperlink"/>
    <w:basedOn w:val="Standardnpsmoodstavce"/>
    <w:uiPriority w:val="99"/>
    <w:unhideWhenUsed/>
    <w:rsid w:val="002F1189"/>
    <w:rPr>
      <w:color w:val="auto"/>
      <w:u w:val="none"/>
    </w:rPr>
  </w:style>
  <w:style w:type="character" w:styleId="Nevyeenzmnka">
    <w:name w:val="Unresolved Mention"/>
    <w:basedOn w:val="Standardnpsmoodstavce"/>
    <w:uiPriority w:val="99"/>
    <w:semiHidden/>
    <w:unhideWhenUsed/>
    <w:rsid w:val="002F1189"/>
    <w:rPr>
      <w:color w:val="605E5C"/>
      <w:shd w:val="clear" w:color="auto" w:fill="E1DFDD"/>
    </w:rPr>
  </w:style>
  <w:style w:type="character" w:styleId="Sledovanodkaz">
    <w:name w:val="FollowedHyperlink"/>
    <w:basedOn w:val="Standardnpsmoodstavce"/>
    <w:uiPriority w:val="99"/>
    <w:semiHidden/>
    <w:unhideWhenUsed/>
    <w:rsid w:val="002F1189"/>
    <w:rPr>
      <w:color w:val="954F72" w:themeColor="followedHyperlink"/>
      <w:u w:val="single"/>
    </w:rPr>
  </w:style>
  <w:style w:type="paragraph" w:styleId="Textbubliny">
    <w:name w:val="Balloon Text"/>
    <w:basedOn w:val="Normln"/>
    <w:link w:val="TextbublinyChar"/>
    <w:uiPriority w:val="99"/>
    <w:semiHidden/>
    <w:unhideWhenUsed/>
    <w:rsid w:val="002F1189"/>
    <w:pPr>
      <w:spacing w:before="0"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F1189"/>
    <w:rPr>
      <w:rFonts w:ascii="Times New Roman" w:hAnsi="Times New Roman" w:cs="Times New Roman"/>
      <w:sz w:val="18"/>
      <w:szCs w:val="18"/>
    </w:rPr>
  </w:style>
  <w:style w:type="character" w:styleId="slostrnky">
    <w:name w:val="page number"/>
    <w:uiPriority w:val="99"/>
    <w:unhideWhenUsed/>
    <w:rsid w:val="003E7454"/>
    <w:rPr>
      <w:b/>
      <w:bCs/>
    </w:rPr>
  </w:style>
  <w:style w:type="paragraph" w:styleId="Seznamsodrkami2">
    <w:name w:val="List Bullet 2"/>
    <w:basedOn w:val="Seznamsodrkami"/>
    <w:uiPriority w:val="99"/>
    <w:unhideWhenUsed/>
    <w:rsid w:val="00993A46"/>
    <w:pPr>
      <w:ind w:left="993" w:hanging="426"/>
    </w:pPr>
  </w:style>
  <w:style w:type="paragraph" w:styleId="Seznamsodrkami3">
    <w:name w:val="List Bullet 3"/>
    <w:basedOn w:val="Seznamsodrkami"/>
    <w:uiPriority w:val="99"/>
    <w:unhideWhenUsed/>
    <w:rsid w:val="00993A46"/>
    <w:pPr>
      <w:ind w:left="1418" w:hanging="425"/>
    </w:pPr>
  </w:style>
  <w:style w:type="numbering" w:customStyle="1" w:styleId="Bullets">
    <w:name w:val="Bullets"/>
    <w:rsid w:val="002C0B98"/>
    <w:pPr>
      <w:numPr>
        <w:numId w:val="15"/>
      </w:numPr>
    </w:pPr>
  </w:style>
  <w:style w:type="numbering" w:customStyle="1" w:styleId="LegalStyle">
    <w:name w:val="Legal Style"/>
    <w:uiPriority w:val="99"/>
    <w:rsid w:val="00EF763F"/>
    <w:pPr>
      <w:numPr>
        <w:numId w:val="17"/>
      </w:numPr>
    </w:pPr>
  </w:style>
  <w:style w:type="paragraph" w:customStyle="1" w:styleId="LegalParagraph">
    <w:name w:val="Legal Paragraph"/>
    <w:basedOn w:val="Normln"/>
    <w:qFormat/>
    <w:rsid w:val="003D5CF1"/>
    <w:pPr>
      <w:numPr>
        <w:ilvl w:val="1"/>
        <w:numId w:val="24"/>
      </w:numPr>
    </w:pPr>
  </w:style>
  <w:style w:type="paragraph" w:customStyle="1" w:styleId="LegalHeading">
    <w:name w:val="Legal Heading"/>
    <w:basedOn w:val="LegalParagraph"/>
    <w:next w:val="LegalParagraph"/>
    <w:qFormat/>
    <w:rsid w:val="000411B7"/>
    <w:pPr>
      <w:keepNext/>
      <w:keepLines/>
      <w:numPr>
        <w:ilvl w:val="0"/>
      </w:numPr>
      <w:tabs>
        <w:tab w:val="clear" w:pos="567"/>
      </w:tabs>
      <w:spacing w:before="480" w:after="240" w:line="240" w:lineRule="auto"/>
      <w:jc w:val="left"/>
    </w:pPr>
    <w:rPr>
      <w:rFonts w:ascii="HK Grotesk" w:hAnsi="HK Grotesk" w:cs="Times New Roman (Body CS)"/>
      <w:b/>
      <w:sz w:val="28"/>
    </w:rPr>
  </w:style>
  <w:style w:type="paragraph" w:styleId="Citt">
    <w:name w:val="Quote"/>
    <w:basedOn w:val="Normln"/>
    <w:next w:val="Normln"/>
    <w:link w:val="CittChar"/>
    <w:uiPriority w:val="29"/>
    <w:qFormat/>
    <w:rsid w:val="008C1CC6"/>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8C1CC6"/>
    <w:rPr>
      <w:rFonts w:ascii="IBM Plex Sans Text" w:hAnsi="IBM Plex Sans Text"/>
      <w:i/>
      <w:iCs/>
      <w:noProof/>
      <w:color w:val="404040" w:themeColor="text1" w:themeTint="BF"/>
      <w:sz w:val="20"/>
      <w:szCs w:val="20"/>
    </w:rPr>
  </w:style>
  <w:style w:type="character" w:styleId="Odkaznakoment">
    <w:name w:val="annotation reference"/>
    <w:basedOn w:val="Standardnpsmoodstavce"/>
    <w:uiPriority w:val="99"/>
    <w:semiHidden/>
    <w:unhideWhenUsed/>
    <w:rsid w:val="008C1CC6"/>
    <w:rPr>
      <w:sz w:val="16"/>
      <w:szCs w:val="16"/>
    </w:rPr>
  </w:style>
  <w:style w:type="paragraph" w:styleId="Textkomente">
    <w:name w:val="annotation text"/>
    <w:basedOn w:val="Normln"/>
    <w:link w:val="TextkomenteChar"/>
    <w:uiPriority w:val="99"/>
    <w:semiHidden/>
    <w:unhideWhenUsed/>
    <w:rsid w:val="008C1CC6"/>
    <w:pPr>
      <w:spacing w:line="240" w:lineRule="auto"/>
    </w:pPr>
  </w:style>
  <w:style w:type="character" w:customStyle="1" w:styleId="TextkomenteChar">
    <w:name w:val="Text komentáře Char"/>
    <w:basedOn w:val="Standardnpsmoodstavce"/>
    <w:link w:val="Textkomente"/>
    <w:uiPriority w:val="99"/>
    <w:semiHidden/>
    <w:rsid w:val="008C1CC6"/>
    <w:rPr>
      <w:rFonts w:ascii="IBM Plex Sans Text" w:hAnsi="IBM Plex Sans Text"/>
      <w:noProof/>
      <w:sz w:val="20"/>
      <w:szCs w:val="20"/>
    </w:rPr>
  </w:style>
  <w:style w:type="paragraph" w:styleId="Pedmtkomente">
    <w:name w:val="annotation subject"/>
    <w:basedOn w:val="Textkomente"/>
    <w:next w:val="Textkomente"/>
    <w:link w:val="PedmtkomenteChar"/>
    <w:uiPriority w:val="99"/>
    <w:semiHidden/>
    <w:unhideWhenUsed/>
    <w:rsid w:val="008C1CC6"/>
    <w:rPr>
      <w:b/>
      <w:bCs/>
    </w:rPr>
  </w:style>
  <w:style w:type="character" w:customStyle="1" w:styleId="PedmtkomenteChar">
    <w:name w:val="Předmět komentáře Char"/>
    <w:basedOn w:val="TextkomenteChar"/>
    <w:link w:val="Pedmtkomente"/>
    <w:uiPriority w:val="99"/>
    <w:semiHidden/>
    <w:rsid w:val="008C1CC6"/>
    <w:rPr>
      <w:rFonts w:ascii="IBM Plex Sans Text" w:hAnsi="IBM Plex Sans Text"/>
      <w:b/>
      <w:bCs/>
      <w:noProof/>
      <w:sz w:val="20"/>
      <w:szCs w:val="20"/>
    </w:rPr>
  </w:style>
  <w:style w:type="character" w:styleId="Odkazjemn">
    <w:name w:val="Subtle Reference"/>
    <w:basedOn w:val="Standardnpsmoodstavce"/>
    <w:uiPriority w:val="31"/>
    <w:qFormat/>
    <w:rsid w:val="00174E98"/>
    <w:rPr>
      <w:smallCaps/>
      <w:color w:val="5A5A5A" w:themeColor="text1" w:themeTint="A5"/>
    </w:rPr>
  </w:style>
  <w:style w:type="paragraph" w:styleId="Normlnweb">
    <w:name w:val="Normal (Web)"/>
    <w:basedOn w:val="Normln"/>
    <w:uiPriority w:val="99"/>
    <w:semiHidden/>
    <w:unhideWhenUsed/>
    <w:rsid w:val="00E32A53"/>
    <w:pPr>
      <w:spacing w:before="100" w:beforeAutospacing="1" w:after="100" w:afterAutospacing="1" w:line="240" w:lineRule="auto"/>
      <w:jc w:val="left"/>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3208">
      <w:bodyDiv w:val="1"/>
      <w:marLeft w:val="0"/>
      <w:marRight w:val="0"/>
      <w:marTop w:val="0"/>
      <w:marBottom w:val="0"/>
      <w:divBdr>
        <w:top w:val="none" w:sz="0" w:space="0" w:color="auto"/>
        <w:left w:val="none" w:sz="0" w:space="0" w:color="auto"/>
        <w:bottom w:val="none" w:sz="0" w:space="0" w:color="auto"/>
        <w:right w:val="none" w:sz="0" w:space="0" w:color="auto"/>
      </w:divBdr>
    </w:div>
    <w:div w:id="218173495">
      <w:bodyDiv w:val="1"/>
      <w:marLeft w:val="0"/>
      <w:marRight w:val="0"/>
      <w:marTop w:val="0"/>
      <w:marBottom w:val="0"/>
      <w:divBdr>
        <w:top w:val="none" w:sz="0" w:space="0" w:color="auto"/>
        <w:left w:val="none" w:sz="0" w:space="0" w:color="auto"/>
        <w:bottom w:val="none" w:sz="0" w:space="0" w:color="auto"/>
        <w:right w:val="none" w:sz="0" w:space="0" w:color="auto"/>
      </w:divBdr>
    </w:div>
    <w:div w:id="275791276">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6148351">
      <w:bodyDiv w:val="1"/>
      <w:marLeft w:val="0"/>
      <w:marRight w:val="0"/>
      <w:marTop w:val="0"/>
      <w:marBottom w:val="0"/>
      <w:divBdr>
        <w:top w:val="none" w:sz="0" w:space="0" w:color="auto"/>
        <w:left w:val="none" w:sz="0" w:space="0" w:color="auto"/>
        <w:bottom w:val="none" w:sz="0" w:space="0" w:color="auto"/>
        <w:right w:val="none" w:sz="0" w:space="0" w:color="auto"/>
      </w:divBdr>
    </w:div>
    <w:div w:id="404959608">
      <w:bodyDiv w:val="1"/>
      <w:marLeft w:val="0"/>
      <w:marRight w:val="0"/>
      <w:marTop w:val="0"/>
      <w:marBottom w:val="0"/>
      <w:divBdr>
        <w:top w:val="none" w:sz="0" w:space="0" w:color="auto"/>
        <w:left w:val="none" w:sz="0" w:space="0" w:color="auto"/>
        <w:bottom w:val="none" w:sz="0" w:space="0" w:color="auto"/>
        <w:right w:val="none" w:sz="0" w:space="0" w:color="auto"/>
      </w:divBdr>
    </w:div>
    <w:div w:id="459689245">
      <w:bodyDiv w:val="1"/>
      <w:marLeft w:val="0"/>
      <w:marRight w:val="0"/>
      <w:marTop w:val="0"/>
      <w:marBottom w:val="0"/>
      <w:divBdr>
        <w:top w:val="none" w:sz="0" w:space="0" w:color="auto"/>
        <w:left w:val="none" w:sz="0" w:space="0" w:color="auto"/>
        <w:bottom w:val="none" w:sz="0" w:space="0" w:color="auto"/>
        <w:right w:val="none" w:sz="0" w:space="0" w:color="auto"/>
      </w:divBdr>
    </w:div>
    <w:div w:id="891698760">
      <w:bodyDiv w:val="1"/>
      <w:marLeft w:val="0"/>
      <w:marRight w:val="0"/>
      <w:marTop w:val="0"/>
      <w:marBottom w:val="0"/>
      <w:divBdr>
        <w:top w:val="none" w:sz="0" w:space="0" w:color="auto"/>
        <w:left w:val="none" w:sz="0" w:space="0" w:color="auto"/>
        <w:bottom w:val="none" w:sz="0" w:space="0" w:color="auto"/>
        <w:right w:val="none" w:sz="0" w:space="0" w:color="auto"/>
      </w:divBdr>
    </w:div>
    <w:div w:id="907613329">
      <w:bodyDiv w:val="1"/>
      <w:marLeft w:val="0"/>
      <w:marRight w:val="0"/>
      <w:marTop w:val="0"/>
      <w:marBottom w:val="0"/>
      <w:divBdr>
        <w:top w:val="none" w:sz="0" w:space="0" w:color="auto"/>
        <w:left w:val="none" w:sz="0" w:space="0" w:color="auto"/>
        <w:bottom w:val="none" w:sz="0" w:space="0" w:color="auto"/>
        <w:right w:val="none" w:sz="0" w:space="0" w:color="auto"/>
      </w:divBdr>
    </w:div>
    <w:div w:id="918254114">
      <w:bodyDiv w:val="1"/>
      <w:marLeft w:val="0"/>
      <w:marRight w:val="0"/>
      <w:marTop w:val="0"/>
      <w:marBottom w:val="0"/>
      <w:divBdr>
        <w:top w:val="none" w:sz="0" w:space="0" w:color="auto"/>
        <w:left w:val="none" w:sz="0" w:space="0" w:color="auto"/>
        <w:bottom w:val="none" w:sz="0" w:space="0" w:color="auto"/>
        <w:right w:val="none" w:sz="0" w:space="0" w:color="auto"/>
      </w:divBdr>
      <w:divsChild>
        <w:div w:id="1645043947">
          <w:blockQuote w:val="1"/>
          <w:marLeft w:val="-225"/>
          <w:marRight w:val="0"/>
          <w:marTop w:val="750"/>
          <w:marBottom w:val="750"/>
          <w:divBdr>
            <w:top w:val="none" w:sz="0" w:space="0" w:color="auto"/>
            <w:left w:val="single" w:sz="18" w:space="11" w:color="auto"/>
            <w:bottom w:val="none" w:sz="0" w:space="0" w:color="auto"/>
            <w:right w:val="none" w:sz="0" w:space="0" w:color="auto"/>
          </w:divBdr>
        </w:div>
      </w:divsChild>
    </w:div>
    <w:div w:id="960304293">
      <w:bodyDiv w:val="1"/>
      <w:marLeft w:val="0"/>
      <w:marRight w:val="0"/>
      <w:marTop w:val="0"/>
      <w:marBottom w:val="0"/>
      <w:divBdr>
        <w:top w:val="none" w:sz="0" w:space="0" w:color="auto"/>
        <w:left w:val="none" w:sz="0" w:space="0" w:color="auto"/>
        <w:bottom w:val="none" w:sz="0" w:space="0" w:color="auto"/>
        <w:right w:val="none" w:sz="0" w:space="0" w:color="auto"/>
      </w:divBdr>
    </w:div>
    <w:div w:id="973559089">
      <w:bodyDiv w:val="1"/>
      <w:marLeft w:val="0"/>
      <w:marRight w:val="0"/>
      <w:marTop w:val="0"/>
      <w:marBottom w:val="0"/>
      <w:divBdr>
        <w:top w:val="none" w:sz="0" w:space="0" w:color="auto"/>
        <w:left w:val="none" w:sz="0" w:space="0" w:color="auto"/>
        <w:bottom w:val="none" w:sz="0" w:space="0" w:color="auto"/>
        <w:right w:val="none" w:sz="0" w:space="0" w:color="auto"/>
      </w:divBdr>
    </w:div>
    <w:div w:id="1288708002">
      <w:bodyDiv w:val="1"/>
      <w:marLeft w:val="0"/>
      <w:marRight w:val="0"/>
      <w:marTop w:val="0"/>
      <w:marBottom w:val="0"/>
      <w:divBdr>
        <w:top w:val="none" w:sz="0" w:space="0" w:color="auto"/>
        <w:left w:val="none" w:sz="0" w:space="0" w:color="auto"/>
        <w:bottom w:val="none" w:sz="0" w:space="0" w:color="auto"/>
        <w:right w:val="none" w:sz="0" w:space="0" w:color="auto"/>
      </w:divBdr>
    </w:div>
    <w:div w:id="1296830495">
      <w:bodyDiv w:val="1"/>
      <w:marLeft w:val="0"/>
      <w:marRight w:val="0"/>
      <w:marTop w:val="0"/>
      <w:marBottom w:val="0"/>
      <w:divBdr>
        <w:top w:val="none" w:sz="0" w:space="0" w:color="auto"/>
        <w:left w:val="none" w:sz="0" w:space="0" w:color="auto"/>
        <w:bottom w:val="none" w:sz="0" w:space="0" w:color="auto"/>
        <w:right w:val="none" w:sz="0" w:space="0" w:color="auto"/>
      </w:divBdr>
    </w:div>
    <w:div w:id="1587956567">
      <w:bodyDiv w:val="1"/>
      <w:marLeft w:val="0"/>
      <w:marRight w:val="0"/>
      <w:marTop w:val="0"/>
      <w:marBottom w:val="0"/>
      <w:divBdr>
        <w:top w:val="none" w:sz="0" w:space="0" w:color="auto"/>
        <w:left w:val="none" w:sz="0" w:space="0" w:color="auto"/>
        <w:bottom w:val="none" w:sz="0" w:space="0" w:color="auto"/>
        <w:right w:val="none" w:sz="0" w:space="0" w:color="auto"/>
      </w:divBdr>
    </w:div>
    <w:div w:id="1624997764">
      <w:bodyDiv w:val="1"/>
      <w:marLeft w:val="0"/>
      <w:marRight w:val="0"/>
      <w:marTop w:val="0"/>
      <w:marBottom w:val="0"/>
      <w:divBdr>
        <w:top w:val="none" w:sz="0" w:space="0" w:color="auto"/>
        <w:left w:val="none" w:sz="0" w:space="0" w:color="auto"/>
        <w:bottom w:val="none" w:sz="0" w:space="0" w:color="auto"/>
        <w:right w:val="none" w:sz="0" w:space="0" w:color="auto"/>
      </w:divBdr>
    </w:div>
    <w:div w:id="1725369815">
      <w:bodyDiv w:val="1"/>
      <w:marLeft w:val="0"/>
      <w:marRight w:val="0"/>
      <w:marTop w:val="0"/>
      <w:marBottom w:val="0"/>
      <w:divBdr>
        <w:top w:val="none" w:sz="0" w:space="0" w:color="auto"/>
        <w:left w:val="none" w:sz="0" w:space="0" w:color="auto"/>
        <w:bottom w:val="none" w:sz="0" w:space="0" w:color="auto"/>
        <w:right w:val="none" w:sz="0" w:space="0" w:color="auto"/>
      </w:divBdr>
    </w:div>
    <w:div w:id="1888637720">
      <w:bodyDiv w:val="1"/>
      <w:marLeft w:val="0"/>
      <w:marRight w:val="0"/>
      <w:marTop w:val="0"/>
      <w:marBottom w:val="0"/>
      <w:divBdr>
        <w:top w:val="none" w:sz="0" w:space="0" w:color="auto"/>
        <w:left w:val="none" w:sz="0" w:space="0" w:color="auto"/>
        <w:bottom w:val="none" w:sz="0" w:space="0" w:color="auto"/>
        <w:right w:val="none" w:sz="0" w:space="0" w:color="auto"/>
      </w:divBdr>
    </w:div>
    <w:div w:id="1953855605">
      <w:bodyDiv w:val="1"/>
      <w:marLeft w:val="0"/>
      <w:marRight w:val="0"/>
      <w:marTop w:val="0"/>
      <w:marBottom w:val="0"/>
      <w:divBdr>
        <w:top w:val="none" w:sz="0" w:space="0" w:color="auto"/>
        <w:left w:val="none" w:sz="0" w:space="0" w:color="auto"/>
        <w:bottom w:val="none" w:sz="0" w:space="0" w:color="auto"/>
        <w:right w:val="none" w:sz="0" w:space="0" w:color="auto"/>
      </w:divBdr>
    </w:div>
    <w:div w:id="2071802525">
      <w:bodyDiv w:val="1"/>
      <w:marLeft w:val="0"/>
      <w:marRight w:val="0"/>
      <w:marTop w:val="0"/>
      <w:marBottom w:val="0"/>
      <w:divBdr>
        <w:top w:val="none" w:sz="0" w:space="0" w:color="auto"/>
        <w:left w:val="none" w:sz="0" w:space="0" w:color="auto"/>
        <w:bottom w:val="none" w:sz="0" w:space="0" w:color="auto"/>
        <w:right w:val="none" w:sz="0" w:space="0" w:color="auto"/>
      </w:divBdr>
    </w:div>
    <w:div w:id="20856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eucs\pr\TZ_Vz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364A7-2D5C-4F49-BE05-2871AF18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TZ_Vzor</Template>
  <TotalTime>16</TotalTime>
  <Pages>2</Pages>
  <Words>560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Beáta Kašparová</cp:lastModifiedBy>
  <cp:revision>4</cp:revision>
  <cp:lastPrinted>2019-09-05T12:18:00Z</cp:lastPrinted>
  <dcterms:created xsi:type="dcterms:W3CDTF">2021-11-15T07:15:00Z</dcterms:created>
  <dcterms:modified xsi:type="dcterms:W3CDTF">2021-11-15T07:25:00Z</dcterms:modified>
</cp:coreProperties>
</file>